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D93211" w14:textId="77777777" w:rsidR="00026CC8" w:rsidRPr="00C214B1" w:rsidRDefault="00026CC8" w:rsidP="00026CC8">
      <w:pPr>
        <w:pStyle w:val="af0"/>
        <w:jc w:val="right"/>
        <w:rPr>
          <w:rFonts w:asciiTheme="majorBidi" w:hAnsiTheme="majorBidi" w:cstheme="majorBidi"/>
        </w:rPr>
      </w:pPr>
    </w:p>
    <w:p w14:paraId="62629B7A" w14:textId="77777777" w:rsidR="00026CC8" w:rsidRPr="00C214B1" w:rsidRDefault="00026CC8" w:rsidP="00026CC8">
      <w:pPr>
        <w:bidi/>
        <w:ind w:left="-110"/>
        <w:jc w:val="center"/>
        <w:rPr>
          <w:rFonts w:asciiTheme="majorBidi" w:hAnsiTheme="majorBidi" w:cstheme="majorBidi"/>
          <w:b/>
          <w:bCs/>
          <w:rtl/>
        </w:rPr>
      </w:pPr>
    </w:p>
    <w:p w14:paraId="3FDECDBE" w14:textId="77777777" w:rsidR="00C214B1" w:rsidRPr="008C644C" w:rsidRDefault="00026CC8" w:rsidP="000868EB">
      <w:pPr>
        <w:spacing w:line="276" w:lineRule="auto"/>
        <w:jc w:val="center"/>
        <w:rPr>
          <w:rFonts w:asciiTheme="majorBidi" w:hAnsiTheme="majorBidi" w:cstheme="majorBidi"/>
          <w:b/>
          <w:bCs/>
          <w:noProof/>
          <w:sz w:val="36"/>
          <w:szCs w:val="36"/>
        </w:rPr>
      </w:pPr>
      <w:r w:rsidRPr="008C644C">
        <w:rPr>
          <w:rFonts w:asciiTheme="majorBidi" w:hAnsiTheme="majorBidi" w:cstheme="majorBidi"/>
          <w:b/>
          <w:bCs/>
          <w:noProof/>
          <w:sz w:val="36"/>
          <w:szCs w:val="36"/>
        </w:rPr>
        <w:t>Request for Information (RFI) 105-2023</w:t>
      </w:r>
      <w:bookmarkStart w:id="0" w:name="_Hlk80738791"/>
      <w:r w:rsidRPr="008C644C">
        <w:rPr>
          <w:rFonts w:asciiTheme="majorBidi" w:hAnsiTheme="majorBidi" w:cstheme="majorBidi"/>
          <w:b/>
          <w:bCs/>
          <w:noProof/>
          <w:sz w:val="36"/>
          <w:szCs w:val="36"/>
        </w:rPr>
        <w:t xml:space="preserve"> </w:t>
      </w:r>
    </w:p>
    <w:p w14:paraId="747212D1" w14:textId="17D42010" w:rsidR="00D31603" w:rsidRPr="008C644C" w:rsidRDefault="00026CC8" w:rsidP="000868EB">
      <w:pPr>
        <w:spacing w:line="276" w:lineRule="auto"/>
        <w:jc w:val="center"/>
        <w:rPr>
          <w:rFonts w:asciiTheme="majorBidi" w:hAnsiTheme="majorBidi" w:cstheme="majorBidi"/>
          <w:b/>
          <w:bCs/>
          <w:noProof/>
          <w:sz w:val="36"/>
          <w:szCs w:val="36"/>
        </w:rPr>
      </w:pPr>
      <w:r w:rsidRPr="008C644C">
        <w:rPr>
          <w:rFonts w:asciiTheme="majorBidi" w:hAnsiTheme="majorBidi" w:cstheme="majorBidi"/>
          <w:b/>
          <w:bCs/>
          <w:noProof/>
          <w:sz w:val="36"/>
          <w:szCs w:val="36"/>
        </w:rPr>
        <w:t>Laboratory Information Management System LIMS</w:t>
      </w:r>
    </w:p>
    <w:p w14:paraId="07854FF7" w14:textId="77777777" w:rsidR="00EC2256" w:rsidRPr="008C644C" w:rsidRDefault="00EC2256" w:rsidP="00EC2256">
      <w:pPr>
        <w:bidi/>
        <w:spacing w:line="276" w:lineRule="auto"/>
        <w:jc w:val="center"/>
        <w:rPr>
          <w:rFonts w:asciiTheme="majorBidi" w:hAnsiTheme="majorBidi" w:cstheme="majorBidi"/>
          <w:b/>
          <w:bCs/>
          <w:noProof/>
          <w:sz w:val="36"/>
          <w:szCs w:val="36"/>
        </w:rPr>
      </w:pPr>
    </w:p>
    <w:p w14:paraId="7363F529" w14:textId="3708F031" w:rsidR="00026CC8" w:rsidRPr="00C214B1" w:rsidRDefault="00D543F2" w:rsidP="0017053F">
      <w:pPr>
        <w:spacing w:line="276" w:lineRule="auto"/>
        <w:jc w:val="center"/>
        <w:rPr>
          <w:rFonts w:asciiTheme="majorBidi" w:hAnsiTheme="majorBidi" w:cstheme="majorBidi"/>
          <w:b/>
          <w:bCs/>
          <w:u w:val="single"/>
          <w:rtl/>
        </w:rPr>
      </w:pPr>
      <w:r>
        <w:rPr>
          <w:rFonts w:asciiTheme="majorBidi" w:hAnsiTheme="majorBidi" w:cstheme="majorBidi"/>
          <w:b/>
          <w:bCs/>
          <w:noProof/>
          <w:sz w:val="36"/>
          <w:szCs w:val="36"/>
        </w:rPr>
        <w:t>August</w:t>
      </w:r>
      <w:r w:rsidR="00DC49CF">
        <w:rPr>
          <w:rFonts w:asciiTheme="majorBidi" w:hAnsiTheme="majorBidi" w:cstheme="majorBidi"/>
          <w:b/>
          <w:bCs/>
          <w:noProof/>
          <w:sz w:val="36"/>
          <w:szCs w:val="36"/>
        </w:rPr>
        <w:t xml:space="preserve"> 1, 2023</w:t>
      </w:r>
      <w:bookmarkEnd w:id="0"/>
    </w:p>
    <w:p w14:paraId="5CC1092C" w14:textId="77777777" w:rsidR="00026CC8" w:rsidRPr="00C214B1" w:rsidRDefault="00026CC8" w:rsidP="00026CC8">
      <w:pPr>
        <w:ind w:left="-2"/>
        <w:jc w:val="center"/>
        <w:rPr>
          <w:rFonts w:asciiTheme="majorBidi" w:hAnsiTheme="majorBidi" w:cstheme="majorBidi"/>
          <w:b/>
          <w:bCs/>
          <w:u w:val="single"/>
          <w:rtl/>
        </w:rPr>
      </w:pPr>
    </w:p>
    <w:p w14:paraId="7489D0BF" w14:textId="77777777" w:rsidR="00026CC8" w:rsidRPr="00C214B1" w:rsidRDefault="00026CC8" w:rsidP="00026CC8">
      <w:pPr>
        <w:pStyle w:val="10"/>
        <w:numPr>
          <w:ilvl w:val="0"/>
          <w:numId w:val="0"/>
        </w:numPr>
        <w:ind w:left="-2" w:right="0"/>
        <w:jc w:val="left"/>
        <w:rPr>
          <w:rFonts w:asciiTheme="majorBidi" w:hAnsiTheme="majorBidi" w:cstheme="majorBidi"/>
          <w:b/>
          <w:bCs/>
          <w:szCs w:val="24"/>
          <w:u w:val="single"/>
          <w:rtl/>
        </w:rPr>
      </w:pPr>
    </w:p>
    <w:p w14:paraId="661A2193" w14:textId="77777777" w:rsidR="00026CC8" w:rsidRPr="00C214B1" w:rsidRDefault="00026CC8" w:rsidP="00026CC8">
      <w:pPr>
        <w:rPr>
          <w:rFonts w:asciiTheme="majorBidi" w:hAnsiTheme="majorBidi" w:cstheme="majorBidi"/>
          <w:b/>
          <w:bCs/>
        </w:rPr>
      </w:pPr>
      <w:r w:rsidRPr="00C214B1">
        <w:rPr>
          <w:rFonts w:asciiTheme="majorBidi" w:hAnsiTheme="majorBidi" w:cstheme="majorBidi"/>
          <w:b/>
          <w:bCs/>
          <w:rtl/>
        </w:rPr>
        <w:br w:type="page"/>
      </w:r>
    </w:p>
    <w:p w14:paraId="1386FDB7" w14:textId="4E4FB442" w:rsidR="00026CC8" w:rsidRPr="00C214B1" w:rsidRDefault="00026CC8" w:rsidP="00026CC8">
      <w:pPr>
        <w:pStyle w:val="10"/>
        <w:widowControl w:val="0"/>
        <w:bidi w:val="0"/>
        <w:ind w:left="600" w:right="0" w:hanging="600"/>
        <w:jc w:val="left"/>
        <w:rPr>
          <w:rFonts w:asciiTheme="majorBidi" w:hAnsiTheme="majorBidi" w:cstheme="majorBidi"/>
          <w:b/>
          <w:bCs/>
          <w:szCs w:val="24"/>
          <w:u w:val="single"/>
        </w:rPr>
      </w:pPr>
      <w:r w:rsidRPr="00C214B1">
        <w:rPr>
          <w:rFonts w:asciiTheme="majorBidi" w:hAnsiTheme="majorBidi" w:cstheme="majorBidi"/>
          <w:b/>
          <w:bCs/>
          <w:szCs w:val="24"/>
          <w:u w:val="single"/>
        </w:rPr>
        <w:lastRenderedPageBreak/>
        <w:t xml:space="preserve">Background  </w:t>
      </w:r>
    </w:p>
    <w:p w14:paraId="3CF6DA82" w14:textId="03B0EE9E" w:rsidR="00D31603" w:rsidRPr="00C214B1" w:rsidRDefault="00862334" w:rsidP="00CD5097">
      <w:pPr>
        <w:pStyle w:val="110"/>
        <w:bidi w:val="0"/>
        <w:rPr>
          <w:rFonts w:asciiTheme="majorBidi" w:hAnsiTheme="majorBidi" w:cstheme="majorBidi"/>
          <w:rtl/>
        </w:rPr>
      </w:pPr>
      <w:r>
        <w:rPr>
          <w:rFonts w:asciiTheme="majorBidi" w:hAnsiTheme="majorBidi" w:cstheme="majorBidi"/>
        </w:rPr>
        <w:t>The Division</w:t>
      </w:r>
      <w:r w:rsidR="001D2695" w:rsidRPr="00C214B1">
        <w:rPr>
          <w:rFonts w:asciiTheme="majorBidi" w:hAnsiTheme="majorBidi" w:cstheme="majorBidi"/>
        </w:rPr>
        <w:t xml:space="preserve"> </w:t>
      </w:r>
      <w:r w:rsidR="00D31603" w:rsidRPr="00C214B1">
        <w:rPr>
          <w:rFonts w:asciiTheme="majorBidi" w:hAnsiTheme="majorBidi" w:cstheme="majorBidi"/>
        </w:rPr>
        <w:t xml:space="preserve">of Government Medical Centers in the Ministry of Health </w:t>
      </w:r>
      <w:r w:rsidR="001D2695">
        <w:rPr>
          <w:rFonts w:asciiTheme="majorBidi" w:hAnsiTheme="majorBidi" w:cstheme="majorBidi"/>
        </w:rPr>
        <w:t xml:space="preserve">in Israel </w:t>
      </w:r>
      <w:r w:rsidR="00D31603" w:rsidRPr="00C214B1">
        <w:rPr>
          <w:rFonts w:asciiTheme="majorBidi" w:hAnsiTheme="majorBidi" w:cstheme="majorBidi"/>
        </w:rPr>
        <w:t>(Hereinafter "</w:t>
      </w:r>
      <w:r>
        <w:rPr>
          <w:rFonts w:asciiTheme="majorBidi" w:hAnsiTheme="majorBidi" w:cstheme="majorBidi"/>
          <w:b/>
          <w:bCs/>
        </w:rPr>
        <w:t>The Division</w:t>
      </w:r>
      <w:r w:rsidR="00D31603" w:rsidRPr="00C214B1">
        <w:rPr>
          <w:rFonts w:asciiTheme="majorBidi" w:hAnsiTheme="majorBidi" w:cstheme="majorBidi"/>
        </w:rPr>
        <w:t xml:space="preserve">") is </w:t>
      </w:r>
      <w:r w:rsidR="00EB6181">
        <w:rPr>
          <w:rFonts w:asciiTheme="majorBidi" w:hAnsiTheme="majorBidi" w:cstheme="majorBidi"/>
          <w:rtl/>
        </w:rPr>
        <w:tab/>
      </w:r>
      <w:r w:rsidR="00D31603" w:rsidRPr="00C214B1">
        <w:rPr>
          <w:rFonts w:asciiTheme="majorBidi" w:hAnsiTheme="majorBidi" w:cstheme="majorBidi"/>
        </w:rPr>
        <w:t xml:space="preserve"> information on </w:t>
      </w:r>
      <w:r w:rsidR="00D31603" w:rsidRPr="00C214B1">
        <w:rPr>
          <w:rFonts w:asciiTheme="majorBidi" w:hAnsiTheme="majorBidi" w:cstheme="majorBidi"/>
          <w:b/>
          <w:bCs/>
        </w:rPr>
        <w:t>Laboratory Information Management System (LIMS)</w:t>
      </w:r>
      <w:r w:rsidR="00D31603" w:rsidRPr="00C214B1">
        <w:rPr>
          <w:rFonts w:asciiTheme="majorBidi" w:hAnsiTheme="majorBidi" w:cstheme="majorBidi"/>
        </w:rPr>
        <w:t xml:space="preserve"> (Hereinafter: “</w:t>
      </w:r>
      <w:r w:rsidR="00D31603" w:rsidRPr="00C214B1">
        <w:rPr>
          <w:rFonts w:asciiTheme="majorBidi" w:hAnsiTheme="majorBidi" w:cstheme="majorBidi"/>
          <w:b/>
          <w:bCs/>
        </w:rPr>
        <w:t>The System</w:t>
      </w:r>
      <w:r w:rsidR="00D31603" w:rsidRPr="00C214B1">
        <w:rPr>
          <w:rFonts w:asciiTheme="majorBidi" w:hAnsiTheme="majorBidi" w:cstheme="majorBidi"/>
        </w:rPr>
        <w:t>”).</w:t>
      </w:r>
    </w:p>
    <w:p w14:paraId="18CE1C5C" w14:textId="7B0F6EFA" w:rsidR="00D31603" w:rsidRPr="0048547E" w:rsidRDefault="00862334" w:rsidP="00C52F15">
      <w:pPr>
        <w:pStyle w:val="110"/>
        <w:bidi w:val="0"/>
        <w:rPr>
          <w:rFonts w:asciiTheme="majorBidi" w:hAnsiTheme="majorBidi" w:cstheme="majorBidi"/>
          <w:rtl/>
        </w:rPr>
      </w:pPr>
      <w:r>
        <w:rPr>
          <w:rFonts w:asciiTheme="majorBidi" w:hAnsiTheme="majorBidi" w:cstheme="majorBidi"/>
        </w:rPr>
        <w:t>The Division</w:t>
      </w:r>
      <w:r w:rsidR="001D2695" w:rsidRPr="0048547E">
        <w:rPr>
          <w:rFonts w:asciiTheme="majorBidi" w:hAnsiTheme="majorBidi" w:cstheme="majorBidi"/>
        </w:rPr>
        <w:t xml:space="preserve"> </w:t>
      </w:r>
      <w:r w:rsidR="00E36EEE" w:rsidRPr="0048547E">
        <w:rPr>
          <w:rFonts w:asciiTheme="majorBidi" w:hAnsiTheme="majorBidi" w:cstheme="majorBidi"/>
        </w:rPr>
        <w:t xml:space="preserve">is considering publishing a public tender for the procurement, modification, test, installation, training, </w:t>
      </w:r>
      <w:proofErr w:type="gramStart"/>
      <w:r w:rsidR="00604DBF" w:rsidRPr="0048547E">
        <w:rPr>
          <w:rFonts w:asciiTheme="majorBidi" w:hAnsiTheme="majorBidi" w:cstheme="majorBidi"/>
        </w:rPr>
        <w:t>assimilation</w:t>
      </w:r>
      <w:proofErr w:type="gramEnd"/>
      <w:r w:rsidR="00E36EEE" w:rsidRPr="0048547E">
        <w:rPr>
          <w:rFonts w:asciiTheme="majorBidi" w:hAnsiTheme="majorBidi" w:cstheme="majorBidi"/>
        </w:rPr>
        <w:t xml:space="preserve"> and maintenance of the System for government general, psychiatric and geriatric medical centers, a total of 25 centers.  The largest of which contains 1,620 beds, with another three centers containing over 1,000 beds, moderate-sized centers with 700-1,000 beds and small centers containing fewer than 500, and occasionally even fewer than 100 beds.</w:t>
      </w:r>
    </w:p>
    <w:p w14:paraId="0AE3E146" w14:textId="77777777" w:rsidR="00793D66" w:rsidRPr="00C214B1" w:rsidRDefault="00E36EEE" w:rsidP="00793D66">
      <w:pPr>
        <w:pStyle w:val="110"/>
        <w:bidi w:val="0"/>
        <w:rPr>
          <w:rFonts w:asciiTheme="majorBidi" w:hAnsiTheme="majorBidi" w:cstheme="majorBidi"/>
        </w:rPr>
      </w:pPr>
      <w:r w:rsidRPr="00C214B1">
        <w:rPr>
          <w:rFonts w:asciiTheme="majorBidi" w:hAnsiTheme="majorBidi" w:cstheme="majorBidi"/>
        </w:rPr>
        <w:t>The purpose of this request is to obtain information from entities interested in participating in a future tender for a project in this area, insofar if any is to be published.</w:t>
      </w:r>
    </w:p>
    <w:p w14:paraId="23D83FFD" w14:textId="27A1F294" w:rsidR="00026CC8" w:rsidRPr="00C214B1" w:rsidRDefault="00026CC8" w:rsidP="000868EB">
      <w:pPr>
        <w:pStyle w:val="10"/>
        <w:widowControl w:val="0"/>
        <w:bidi w:val="0"/>
        <w:ind w:left="600" w:right="0" w:hanging="600"/>
        <w:jc w:val="left"/>
        <w:rPr>
          <w:rFonts w:asciiTheme="majorBidi" w:hAnsiTheme="majorBidi" w:cstheme="majorBidi"/>
          <w:b/>
          <w:bCs/>
          <w:szCs w:val="24"/>
          <w:u w:val="single"/>
        </w:rPr>
      </w:pPr>
      <w:r w:rsidRPr="00C214B1">
        <w:rPr>
          <w:rFonts w:asciiTheme="majorBidi" w:hAnsiTheme="majorBidi" w:cstheme="majorBidi"/>
          <w:b/>
          <w:bCs/>
          <w:szCs w:val="24"/>
          <w:u w:val="single"/>
        </w:rPr>
        <w:t>Response to the RFI:</w:t>
      </w:r>
    </w:p>
    <w:p w14:paraId="3A1B98D0" w14:textId="6FFBA603" w:rsidR="00026CC8" w:rsidRPr="00C214B1" w:rsidRDefault="00026CC8" w:rsidP="00026CC8">
      <w:pPr>
        <w:pStyle w:val="20"/>
        <w:tabs>
          <w:tab w:val="clear" w:pos="2988"/>
        </w:tabs>
        <w:bidi w:val="0"/>
        <w:ind w:left="1218" w:hanging="567"/>
        <w:rPr>
          <w:rFonts w:asciiTheme="majorBidi" w:hAnsiTheme="majorBidi" w:cstheme="majorBidi"/>
          <w:sz w:val="24"/>
        </w:rPr>
      </w:pPr>
      <w:r w:rsidRPr="00C214B1">
        <w:rPr>
          <w:rFonts w:asciiTheme="majorBidi" w:hAnsiTheme="majorBidi" w:cstheme="majorBidi"/>
          <w:sz w:val="24"/>
        </w:rPr>
        <w:t>As part of the response to the RFI, respondents must provide the following information:</w:t>
      </w:r>
    </w:p>
    <w:p w14:paraId="4FC23D7A" w14:textId="587342FE" w:rsidR="00026CC8" w:rsidRPr="00C214B1" w:rsidRDefault="00026CC8" w:rsidP="00D31603">
      <w:pPr>
        <w:pStyle w:val="30"/>
        <w:tabs>
          <w:tab w:val="clear" w:pos="2466"/>
        </w:tabs>
        <w:bidi w:val="0"/>
        <w:ind w:left="2069" w:hanging="851"/>
        <w:rPr>
          <w:rFonts w:asciiTheme="majorBidi" w:hAnsiTheme="majorBidi" w:cstheme="majorBidi"/>
          <w:sz w:val="24"/>
        </w:rPr>
      </w:pPr>
      <w:r w:rsidRPr="00C214B1">
        <w:rPr>
          <w:rFonts w:asciiTheme="majorBidi" w:hAnsiTheme="majorBidi" w:cstheme="majorBidi"/>
          <w:b/>
          <w:bCs/>
          <w:sz w:val="24"/>
        </w:rPr>
        <w:t>General information about the respondent</w:t>
      </w:r>
      <w:r w:rsidRPr="00C214B1">
        <w:rPr>
          <w:rFonts w:asciiTheme="majorBidi" w:hAnsiTheme="majorBidi" w:cstheme="majorBidi"/>
          <w:sz w:val="24"/>
        </w:rPr>
        <w:t xml:space="preserve">: Areas of operation, its country of registration, countries in which it operates, years of experience with LIMS. The response must be sent on the form attached as </w:t>
      </w:r>
      <w:r w:rsidRPr="00C214B1">
        <w:rPr>
          <w:rFonts w:asciiTheme="majorBidi" w:hAnsiTheme="majorBidi" w:cstheme="majorBidi"/>
          <w:b/>
          <w:bCs/>
          <w:sz w:val="24"/>
        </w:rPr>
        <w:t>Appendix A</w:t>
      </w:r>
      <w:r w:rsidRPr="00C214B1">
        <w:rPr>
          <w:rFonts w:asciiTheme="majorBidi" w:hAnsiTheme="majorBidi" w:cstheme="majorBidi"/>
          <w:sz w:val="24"/>
        </w:rPr>
        <w:t xml:space="preserve"> to the RFI. </w:t>
      </w:r>
    </w:p>
    <w:p w14:paraId="05D14475" w14:textId="64BB6370" w:rsidR="007568D4" w:rsidRPr="00C214B1" w:rsidRDefault="007568D4" w:rsidP="00D31603">
      <w:pPr>
        <w:pStyle w:val="30"/>
        <w:tabs>
          <w:tab w:val="clear" w:pos="2466"/>
        </w:tabs>
        <w:bidi w:val="0"/>
        <w:ind w:left="2069" w:hanging="851"/>
        <w:rPr>
          <w:rFonts w:asciiTheme="majorBidi" w:hAnsiTheme="majorBidi" w:cstheme="majorBidi"/>
          <w:sz w:val="24"/>
        </w:rPr>
      </w:pPr>
      <w:r w:rsidRPr="00C214B1">
        <w:rPr>
          <w:rFonts w:asciiTheme="majorBidi" w:hAnsiTheme="majorBidi" w:cstheme="majorBidi"/>
          <w:b/>
          <w:bCs/>
          <w:sz w:val="24"/>
        </w:rPr>
        <w:t xml:space="preserve">General information on the capabilities of the </w:t>
      </w:r>
      <w:r w:rsidR="006725F0">
        <w:rPr>
          <w:rFonts w:asciiTheme="majorBidi" w:hAnsiTheme="majorBidi" w:cstheme="majorBidi"/>
          <w:b/>
          <w:bCs/>
          <w:sz w:val="24"/>
        </w:rPr>
        <w:t>r</w:t>
      </w:r>
      <w:r w:rsidR="006725F0" w:rsidRPr="006725F0">
        <w:rPr>
          <w:rFonts w:asciiTheme="majorBidi" w:hAnsiTheme="majorBidi" w:cstheme="majorBidi"/>
          <w:b/>
          <w:bCs/>
          <w:sz w:val="24"/>
        </w:rPr>
        <w:t>espondent's existing system</w:t>
      </w:r>
      <w:r w:rsidR="006725F0">
        <w:rPr>
          <w:rFonts w:asciiTheme="majorBidi" w:hAnsiTheme="majorBidi" w:cstheme="majorBidi"/>
          <w:b/>
          <w:bCs/>
          <w:sz w:val="24"/>
        </w:rPr>
        <w:t>:</w:t>
      </w:r>
    </w:p>
    <w:p w14:paraId="134C0869" w14:textId="42E202E0" w:rsidR="007568D4" w:rsidRPr="00C214B1" w:rsidRDefault="007568D4" w:rsidP="007568D4">
      <w:pPr>
        <w:pStyle w:val="4"/>
        <w:tabs>
          <w:tab w:val="clear" w:pos="3498"/>
        </w:tabs>
        <w:bidi w:val="0"/>
        <w:ind w:left="2783" w:hanging="709"/>
        <w:rPr>
          <w:rFonts w:asciiTheme="majorBidi" w:hAnsiTheme="majorBidi" w:cstheme="majorBidi"/>
          <w:szCs w:val="24"/>
        </w:rPr>
      </w:pPr>
      <w:r w:rsidRPr="00C214B1">
        <w:rPr>
          <w:rFonts w:asciiTheme="majorBidi" w:hAnsiTheme="majorBidi" w:cstheme="majorBidi"/>
          <w:szCs w:val="24"/>
        </w:rPr>
        <w:t xml:space="preserve">The </w:t>
      </w:r>
      <w:r w:rsidRPr="00C214B1">
        <w:rPr>
          <w:rFonts w:asciiTheme="majorBidi" w:hAnsiTheme="majorBidi" w:cstheme="majorBidi"/>
          <w:szCs w:val="24"/>
          <w:u w:val="single"/>
        </w:rPr>
        <w:t>main</w:t>
      </w:r>
      <w:r w:rsidRPr="00C214B1">
        <w:rPr>
          <w:rFonts w:asciiTheme="majorBidi" w:hAnsiTheme="majorBidi" w:cstheme="majorBidi"/>
          <w:szCs w:val="24"/>
        </w:rPr>
        <w:t xml:space="preserve"> clinical laboratories</w:t>
      </w:r>
      <w:r w:rsidR="00FA39D2">
        <w:rPr>
          <w:rFonts w:asciiTheme="majorBidi" w:hAnsiTheme="majorBidi" w:cstheme="majorBidi"/>
          <w:szCs w:val="24"/>
        </w:rPr>
        <w:t xml:space="preserve"> in which the system operates</w:t>
      </w:r>
      <w:r w:rsidRPr="00C214B1">
        <w:rPr>
          <w:rFonts w:asciiTheme="majorBidi" w:hAnsiTheme="majorBidi" w:cstheme="majorBidi"/>
          <w:szCs w:val="24"/>
        </w:rPr>
        <w:t>:</w:t>
      </w:r>
    </w:p>
    <w:p w14:paraId="66EB566B" w14:textId="77777777" w:rsidR="007568D4" w:rsidRPr="00C214B1" w:rsidRDefault="007568D4" w:rsidP="000E2479">
      <w:pPr>
        <w:pStyle w:val="4"/>
        <w:numPr>
          <w:ilvl w:val="3"/>
          <w:numId w:val="8"/>
        </w:numPr>
        <w:bidi w:val="0"/>
        <w:ind w:left="3208"/>
        <w:rPr>
          <w:rFonts w:asciiTheme="majorBidi" w:hAnsiTheme="majorBidi" w:cstheme="majorBidi"/>
          <w:szCs w:val="24"/>
        </w:rPr>
      </w:pPr>
      <w:r w:rsidRPr="00C214B1">
        <w:rPr>
          <w:rFonts w:asciiTheme="majorBidi" w:hAnsiTheme="majorBidi" w:cstheme="majorBidi"/>
          <w:szCs w:val="24"/>
        </w:rPr>
        <w:t>Clinical biochemistry</w:t>
      </w:r>
    </w:p>
    <w:p w14:paraId="6D5F4280" w14:textId="77777777" w:rsidR="007568D4" w:rsidRPr="00C214B1" w:rsidRDefault="007568D4" w:rsidP="000E2479">
      <w:pPr>
        <w:pStyle w:val="4"/>
        <w:numPr>
          <w:ilvl w:val="3"/>
          <w:numId w:val="8"/>
        </w:numPr>
        <w:bidi w:val="0"/>
        <w:ind w:left="3208"/>
        <w:rPr>
          <w:rFonts w:asciiTheme="majorBidi" w:hAnsiTheme="majorBidi" w:cstheme="majorBidi"/>
          <w:szCs w:val="24"/>
        </w:rPr>
      </w:pPr>
      <w:r w:rsidRPr="00C214B1">
        <w:rPr>
          <w:rFonts w:asciiTheme="majorBidi" w:hAnsiTheme="majorBidi" w:cstheme="majorBidi"/>
          <w:szCs w:val="24"/>
        </w:rPr>
        <w:t>Serology, Immunology and Virology</w:t>
      </w:r>
    </w:p>
    <w:p w14:paraId="7A871D76" w14:textId="77777777" w:rsidR="007568D4" w:rsidRPr="00C214B1" w:rsidRDefault="007568D4" w:rsidP="000E2479">
      <w:pPr>
        <w:pStyle w:val="4"/>
        <w:numPr>
          <w:ilvl w:val="3"/>
          <w:numId w:val="8"/>
        </w:numPr>
        <w:bidi w:val="0"/>
        <w:ind w:left="3208"/>
        <w:rPr>
          <w:rFonts w:asciiTheme="majorBidi" w:hAnsiTheme="majorBidi" w:cstheme="majorBidi"/>
          <w:szCs w:val="24"/>
        </w:rPr>
      </w:pPr>
      <w:r w:rsidRPr="00C214B1">
        <w:rPr>
          <w:rFonts w:asciiTheme="majorBidi" w:hAnsiTheme="majorBidi" w:cstheme="majorBidi"/>
          <w:szCs w:val="24"/>
        </w:rPr>
        <w:t>Hematology</w:t>
      </w:r>
    </w:p>
    <w:p w14:paraId="2C82268A" w14:textId="77777777" w:rsidR="007568D4" w:rsidRPr="00C214B1" w:rsidRDefault="007568D4" w:rsidP="000E2479">
      <w:pPr>
        <w:pStyle w:val="4"/>
        <w:numPr>
          <w:ilvl w:val="3"/>
          <w:numId w:val="8"/>
        </w:numPr>
        <w:bidi w:val="0"/>
        <w:ind w:left="3208"/>
        <w:rPr>
          <w:rFonts w:asciiTheme="majorBidi" w:hAnsiTheme="majorBidi" w:cstheme="majorBidi"/>
          <w:szCs w:val="24"/>
          <w:rtl/>
        </w:rPr>
      </w:pPr>
      <w:r w:rsidRPr="00C214B1">
        <w:rPr>
          <w:rFonts w:asciiTheme="majorBidi" w:hAnsiTheme="majorBidi" w:cstheme="majorBidi"/>
          <w:szCs w:val="24"/>
        </w:rPr>
        <w:t>Microbiology</w:t>
      </w:r>
    </w:p>
    <w:p w14:paraId="180D3A8D" w14:textId="77777777" w:rsidR="007568D4" w:rsidRPr="00C214B1" w:rsidRDefault="007568D4" w:rsidP="000E2479">
      <w:pPr>
        <w:pStyle w:val="4"/>
        <w:numPr>
          <w:ilvl w:val="3"/>
          <w:numId w:val="8"/>
        </w:numPr>
        <w:bidi w:val="0"/>
        <w:ind w:left="3208"/>
        <w:rPr>
          <w:rFonts w:asciiTheme="majorBidi" w:hAnsiTheme="majorBidi" w:cstheme="majorBidi"/>
          <w:szCs w:val="24"/>
        </w:rPr>
      </w:pPr>
      <w:r w:rsidRPr="00C214B1">
        <w:rPr>
          <w:rFonts w:asciiTheme="majorBidi" w:hAnsiTheme="majorBidi" w:cstheme="majorBidi"/>
          <w:szCs w:val="24"/>
        </w:rPr>
        <w:t>Endocrinology</w:t>
      </w:r>
    </w:p>
    <w:p w14:paraId="4E8BF276" w14:textId="77777777" w:rsidR="007568D4" w:rsidRPr="00C214B1" w:rsidRDefault="007568D4" w:rsidP="000E2479">
      <w:pPr>
        <w:pStyle w:val="4"/>
        <w:numPr>
          <w:ilvl w:val="3"/>
          <w:numId w:val="8"/>
        </w:numPr>
        <w:bidi w:val="0"/>
        <w:ind w:left="3208"/>
        <w:rPr>
          <w:rFonts w:asciiTheme="majorBidi" w:hAnsiTheme="majorBidi" w:cstheme="majorBidi"/>
          <w:szCs w:val="24"/>
        </w:rPr>
      </w:pPr>
      <w:r w:rsidRPr="00C214B1">
        <w:rPr>
          <w:rFonts w:asciiTheme="majorBidi" w:hAnsiTheme="majorBidi" w:cstheme="majorBidi"/>
          <w:szCs w:val="24"/>
        </w:rPr>
        <w:t>Pathology</w:t>
      </w:r>
    </w:p>
    <w:p w14:paraId="69E17E65" w14:textId="77777777" w:rsidR="007568D4" w:rsidRPr="00C214B1" w:rsidRDefault="007568D4" w:rsidP="000E2479">
      <w:pPr>
        <w:pStyle w:val="4"/>
        <w:numPr>
          <w:ilvl w:val="3"/>
          <w:numId w:val="8"/>
        </w:numPr>
        <w:bidi w:val="0"/>
        <w:ind w:left="3208"/>
        <w:rPr>
          <w:rFonts w:asciiTheme="majorBidi" w:hAnsiTheme="majorBidi" w:cstheme="majorBidi"/>
          <w:szCs w:val="24"/>
        </w:rPr>
      </w:pPr>
      <w:r w:rsidRPr="00C214B1">
        <w:rPr>
          <w:rFonts w:asciiTheme="majorBidi" w:hAnsiTheme="majorBidi" w:cstheme="majorBidi"/>
          <w:szCs w:val="24"/>
        </w:rPr>
        <w:t>Blood Bank</w:t>
      </w:r>
    </w:p>
    <w:p w14:paraId="0ABAC741" w14:textId="139F0313" w:rsidR="007568D4" w:rsidRPr="00C214B1" w:rsidRDefault="007568D4" w:rsidP="007568D4">
      <w:pPr>
        <w:pStyle w:val="4"/>
        <w:tabs>
          <w:tab w:val="clear" w:pos="3498"/>
        </w:tabs>
        <w:bidi w:val="0"/>
        <w:ind w:left="2783" w:hanging="709"/>
        <w:rPr>
          <w:rFonts w:asciiTheme="majorBidi" w:hAnsiTheme="majorBidi" w:cstheme="majorBidi"/>
          <w:szCs w:val="24"/>
        </w:rPr>
      </w:pPr>
      <w:r w:rsidRPr="00C214B1">
        <w:rPr>
          <w:rFonts w:asciiTheme="majorBidi" w:hAnsiTheme="majorBidi" w:cstheme="majorBidi"/>
          <w:szCs w:val="24"/>
        </w:rPr>
        <w:t xml:space="preserve">Main System processes </w:t>
      </w:r>
      <w:r w:rsidR="00AC4A7E">
        <w:rPr>
          <w:rFonts w:asciiTheme="majorBidi" w:hAnsiTheme="majorBidi" w:cstheme="majorBidi"/>
          <w:szCs w:val="24"/>
        </w:rPr>
        <w:t>such as</w:t>
      </w:r>
      <w:r w:rsidRPr="00C214B1">
        <w:rPr>
          <w:rFonts w:asciiTheme="majorBidi" w:hAnsiTheme="majorBidi" w:cstheme="majorBidi"/>
          <w:szCs w:val="24"/>
        </w:rPr>
        <w:t xml:space="preserve"> ordering tests, receiving samples, conducting tests, </w:t>
      </w:r>
      <w:proofErr w:type="gramStart"/>
      <w:r w:rsidRPr="00C214B1">
        <w:rPr>
          <w:rFonts w:asciiTheme="majorBidi" w:hAnsiTheme="majorBidi" w:cstheme="majorBidi"/>
          <w:szCs w:val="24"/>
        </w:rPr>
        <w:t>verifying</w:t>
      </w:r>
      <w:proofErr w:type="gramEnd"/>
      <w:r w:rsidRPr="00C214B1">
        <w:rPr>
          <w:rFonts w:asciiTheme="majorBidi" w:hAnsiTheme="majorBidi" w:cstheme="majorBidi"/>
          <w:szCs w:val="24"/>
        </w:rPr>
        <w:t xml:space="preserve"> and distributing results and QA processes of the tests and devices.</w:t>
      </w:r>
    </w:p>
    <w:p w14:paraId="3A7AC4EE" w14:textId="6F928C08" w:rsidR="007568D4" w:rsidRPr="00C214B1" w:rsidRDefault="00AC4A7E" w:rsidP="007568D4">
      <w:pPr>
        <w:pStyle w:val="4"/>
        <w:tabs>
          <w:tab w:val="clear" w:pos="3498"/>
        </w:tabs>
        <w:bidi w:val="0"/>
        <w:ind w:left="2783" w:hanging="709"/>
        <w:rPr>
          <w:rFonts w:asciiTheme="majorBidi" w:hAnsiTheme="majorBidi" w:cstheme="majorBidi"/>
          <w:szCs w:val="24"/>
        </w:rPr>
      </w:pPr>
      <w:r>
        <w:rPr>
          <w:rFonts w:asciiTheme="majorBidi" w:hAnsiTheme="majorBidi" w:cstheme="majorBidi"/>
          <w:szCs w:val="24"/>
        </w:rPr>
        <w:lastRenderedPageBreak/>
        <w:t>A</w:t>
      </w:r>
      <w:r w:rsidR="007568D4" w:rsidRPr="00C214B1">
        <w:rPr>
          <w:rFonts w:asciiTheme="majorBidi" w:hAnsiTheme="majorBidi" w:cstheme="majorBidi"/>
          <w:szCs w:val="24"/>
        </w:rPr>
        <w:t>lert mechanisms indicating errors in work processes / illegal data entry or values that deviate from the norm.</w:t>
      </w:r>
    </w:p>
    <w:p w14:paraId="12E1C0C5" w14:textId="77589AD2" w:rsidR="007568D4" w:rsidRPr="00C214B1" w:rsidRDefault="00AC4A7E" w:rsidP="007568D4">
      <w:pPr>
        <w:pStyle w:val="4"/>
        <w:tabs>
          <w:tab w:val="clear" w:pos="3498"/>
        </w:tabs>
        <w:bidi w:val="0"/>
        <w:ind w:left="2783" w:hanging="709"/>
        <w:rPr>
          <w:rFonts w:asciiTheme="majorBidi" w:hAnsiTheme="majorBidi" w:cstheme="majorBidi"/>
          <w:szCs w:val="24"/>
        </w:rPr>
      </w:pPr>
      <w:r>
        <w:rPr>
          <w:rFonts w:asciiTheme="majorBidi" w:hAnsiTheme="majorBidi" w:cstheme="majorBidi"/>
          <w:szCs w:val="24"/>
        </w:rPr>
        <w:t xml:space="preserve">System capabilities in </w:t>
      </w:r>
      <w:r w:rsidR="007568D4" w:rsidRPr="00C214B1">
        <w:rPr>
          <w:rFonts w:asciiTheme="majorBidi" w:hAnsiTheme="majorBidi" w:cstheme="majorBidi"/>
          <w:szCs w:val="24"/>
        </w:rPr>
        <w:t>facilitat</w:t>
      </w:r>
      <w:r>
        <w:rPr>
          <w:rFonts w:asciiTheme="majorBidi" w:hAnsiTheme="majorBidi" w:cstheme="majorBidi"/>
          <w:szCs w:val="24"/>
        </w:rPr>
        <w:t>ing</w:t>
      </w:r>
      <w:r w:rsidR="007568D4" w:rsidRPr="00C214B1">
        <w:rPr>
          <w:rFonts w:asciiTheme="majorBidi" w:hAnsiTheme="majorBidi" w:cstheme="majorBidi"/>
          <w:szCs w:val="24"/>
        </w:rPr>
        <w:t xml:space="preserve"> maximum flexibility and ease in adding new laboratories, in changing or updating laboratory work processes, in adding devices, etc. and adapting to the differences between the various laboratories in the hospital as well as differences between the various hospitals</w:t>
      </w:r>
      <w:r>
        <w:rPr>
          <w:rFonts w:asciiTheme="majorBidi" w:hAnsiTheme="majorBidi" w:cstheme="majorBidi"/>
          <w:szCs w:val="24"/>
        </w:rPr>
        <w:t xml:space="preserve"> (such as use of parameters and definition tables).</w:t>
      </w:r>
    </w:p>
    <w:p w14:paraId="7DA6D7F9" w14:textId="618E0CD8" w:rsidR="007568D4" w:rsidRPr="00C214B1" w:rsidRDefault="007568D4" w:rsidP="007568D4">
      <w:pPr>
        <w:pStyle w:val="4"/>
        <w:tabs>
          <w:tab w:val="clear" w:pos="3498"/>
        </w:tabs>
        <w:bidi w:val="0"/>
        <w:ind w:left="2783" w:hanging="709"/>
        <w:rPr>
          <w:rFonts w:asciiTheme="majorBidi" w:hAnsiTheme="majorBidi" w:cstheme="majorBidi"/>
          <w:szCs w:val="24"/>
          <w:rtl/>
        </w:rPr>
      </w:pPr>
      <w:r w:rsidRPr="00C214B1">
        <w:rPr>
          <w:rFonts w:asciiTheme="majorBidi" w:hAnsiTheme="majorBidi" w:cstheme="majorBidi"/>
          <w:szCs w:val="24"/>
        </w:rPr>
        <w:t xml:space="preserve">Recording of test results </w:t>
      </w:r>
      <w:r w:rsidR="00832789">
        <w:rPr>
          <w:rFonts w:asciiTheme="majorBidi" w:hAnsiTheme="majorBidi" w:cstheme="majorBidi"/>
          <w:szCs w:val="24"/>
        </w:rPr>
        <w:t>is</w:t>
      </w:r>
      <w:r w:rsidRPr="00C214B1">
        <w:rPr>
          <w:rFonts w:asciiTheme="majorBidi" w:hAnsiTheme="majorBidi" w:cstheme="majorBidi"/>
          <w:szCs w:val="24"/>
        </w:rPr>
        <w:t xml:space="preserve"> possible in common clinical codes such as SNOMED, CPT 4, LOINC, ICD-, general diagnosis codes, absolute </w:t>
      </w:r>
      <w:proofErr w:type="gramStart"/>
      <w:r w:rsidRPr="00C214B1">
        <w:rPr>
          <w:rFonts w:asciiTheme="majorBidi" w:hAnsiTheme="majorBidi" w:cstheme="majorBidi"/>
          <w:szCs w:val="24"/>
        </w:rPr>
        <w:t>values</w:t>
      </w:r>
      <w:proofErr w:type="gramEnd"/>
      <w:r w:rsidRPr="00C214B1">
        <w:rPr>
          <w:rFonts w:asciiTheme="majorBidi" w:hAnsiTheme="majorBidi" w:cstheme="majorBidi"/>
          <w:szCs w:val="24"/>
        </w:rPr>
        <w:t xml:space="preserve"> and free text.</w:t>
      </w:r>
    </w:p>
    <w:p w14:paraId="04B8642C" w14:textId="1FA4E698" w:rsidR="007568D4" w:rsidRPr="00C214B1" w:rsidRDefault="007568D4" w:rsidP="007568D4">
      <w:pPr>
        <w:pStyle w:val="4"/>
        <w:tabs>
          <w:tab w:val="clear" w:pos="3498"/>
        </w:tabs>
        <w:bidi w:val="0"/>
        <w:ind w:left="2783" w:hanging="709"/>
        <w:rPr>
          <w:rFonts w:asciiTheme="majorBidi" w:hAnsiTheme="majorBidi" w:cstheme="majorBidi"/>
          <w:szCs w:val="24"/>
        </w:rPr>
      </w:pPr>
      <w:r w:rsidRPr="00C214B1">
        <w:rPr>
          <w:rFonts w:asciiTheme="majorBidi" w:hAnsiTheme="majorBidi" w:cstheme="majorBidi"/>
          <w:szCs w:val="24"/>
        </w:rPr>
        <w:t xml:space="preserve">The System </w:t>
      </w:r>
      <w:r w:rsidR="00832789">
        <w:rPr>
          <w:rFonts w:asciiTheme="majorBidi" w:hAnsiTheme="majorBidi" w:cstheme="majorBidi"/>
          <w:szCs w:val="24"/>
        </w:rPr>
        <w:t>is</w:t>
      </w:r>
      <w:r w:rsidRPr="00C214B1">
        <w:rPr>
          <w:rFonts w:asciiTheme="majorBidi" w:hAnsiTheme="majorBidi" w:cstheme="majorBidi"/>
          <w:szCs w:val="24"/>
        </w:rPr>
        <w:t xml:space="preserve"> of interfacing with laboratory devices and external systems using standard technologies (file transfer</w:t>
      </w:r>
      <w:r w:rsidR="00243F56">
        <w:rPr>
          <w:rFonts w:asciiTheme="majorBidi" w:hAnsiTheme="majorBidi" w:cstheme="majorBidi"/>
          <w:szCs w:val="24"/>
        </w:rPr>
        <w:t xml:space="preserve">, </w:t>
      </w:r>
      <w:r w:rsidRPr="00C214B1">
        <w:rPr>
          <w:rFonts w:asciiTheme="majorBidi" w:hAnsiTheme="majorBidi" w:cstheme="majorBidi"/>
          <w:szCs w:val="24"/>
        </w:rPr>
        <w:t xml:space="preserve">Web Services, XML, HL7, FHIR, etc.)  </w:t>
      </w:r>
    </w:p>
    <w:p w14:paraId="30E79113" w14:textId="65372826" w:rsidR="007568D4" w:rsidRPr="00C214B1" w:rsidRDefault="007568D4" w:rsidP="007568D4">
      <w:pPr>
        <w:pStyle w:val="4"/>
        <w:tabs>
          <w:tab w:val="clear" w:pos="3498"/>
        </w:tabs>
        <w:bidi w:val="0"/>
        <w:ind w:left="2783" w:hanging="709"/>
        <w:rPr>
          <w:rFonts w:asciiTheme="majorBidi" w:hAnsiTheme="majorBidi" w:cstheme="majorBidi"/>
          <w:szCs w:val="24"/>
        </w:rPr>
      </w:pPr>
      <w:r w:rsidRPr="00C214B1">
        <w:rPr>
          <w:rFonts w:asciiTheme="majorBidi" w:hAnsiTheme="majorBidi" w:cstheme="majorBidi"/>
          <w:szCs w:val="24"/>
        </w:rPr>
        <w:t>The System compl</w:t>
      </w:r>
      <w:r w:rsidR="00832789">
        <w:rPr>
          <w:rFonts w:asciiTheme="majorBidi" w:hAnsiTheme="majorBidi" w:cstheme="majorBidi"/>
          <w:szCs w:val="24"/>
        </w:rPr>
        <w:t>ies</w:t>
      </w:r>
      <w:r w:rsidRPr="00C214B1">
        <w:rPr>
          <w:rFonts w:asciiTheme="majorBidi" w:hAnsiTheme="majorBidi" w:cstheme="majorBidi"/>
          <w:szCs w:val="24"/>
        </w:rPr>
        <w:t xml:space="preserve"> with generally</w:t>
      </w:r>
      <w:r w:rsidR="00C214B1">
        <w:rPr>
          <w:rFonts w:asciiTheme="majorBidi" w:hAnsiTheme="majorBidi" w:cstheme="majorBidi"/>
          <w:szCs w:val="24"/>
        </w:rPr>
        <w:t xml:space="preserve"> </w:t>
      </w:r>
      <w:r w:rsidRPr="00C214B1">
        <w:rPr>
          <w:rFonts w:asciiTheme="majorBidi" w:hAnsiTheme="majorBidi" w:cstheme="majorBidi"/>
          <w:szCs w:val="24"/>
        </w:rPr>
        <w:t>accepted medical information security practices.</w:t>
      </w:r>
    </w:p>
    <w:p w14:paraId="3EB55C5F" w14:textId="3E9901BA" w:rsidR="007568D4" w:rsidRPr="00C214B1" w:rsidRDefault="007568D4" w:rsidP="007568D4">
      <w:pPr>
        <w:pStyle w:val="4"/>
        <w:tabs>
          <w:tab w:val="clear" w:pos="3498"/>
        </w:tabs>
        <w:bidi w:val="0"/>
        <w:ind w:left="2783" w:hanging="709"/>
        <w:rPr>
          <w:rFonts w:asciiTheme="majorBidi" w:hAnsiTheme="majorBidi" w:cstheme="majorBidi"/>
          <w:szCs w:val="24"/>
        </w:rPr>
      </w:pPr>
      <w:r w:rsidRPr="00C214B1">
        <w:rPr>
          <w:rFonts w:asciiTheme="majorBidi" w:hAnsiTheme="majorBidi" w:cstheme="majorBidi"/>
          <w:szCs w:val="24"/>
        </w:rPr>
        <w:t>The System include</w:t>
      </w:r>
      <w:r w:rsidR="00832789">
        <w:rPr>
          <w:rFonts w:asciiTheme="majorBidi" w:hAnsiTheme="majorBidi" w:cstheme="majorBidi"/>
          <w:szCs w:val="24"/>
        </w:rPr>
        <w:t>s</w:t>
      </w:r>
      <w:r w:rsidRPr="00C214B1">
        <w:rPr>
          <w:rFonts w:asciiTheme="majorBidi" w:hAnsiTheme="majorBidi" w:cstheme="majorBidi"/>
          <w:szCs w:val="24"/>
        </w:rPr>
        <w:t xml:space="preserve"> tools to define types of users based on their </w:t>
      </w:r>
      <w:r w:rsidR="00243F56">
        <w:rPr>
          <w:rFonts w:asciiTheme="majorBidi" w:hAnsiTheme="majorBidi" w:cstheme="majorBidi"/>
          <w:szCs w:val="24"/>
        </w:rPr>
        <w:t>roles</w:t>
      </w:r>
      <w:r w:rsidRPr="00C214B1">
        <w:rPr>
          <w:rFonts w:asciiTheme="majorBidi" w:hAnsiTheme="majorBidi" w:cstheme="majorBidi"/>
          <w:szCs w:val="24"/>
        </w:rPr>
        <w:t xml:space="preserve"> and the laboratory in which they work; association with specific laboratories, including authorizations and various display options based on the employee definition.</w:t>
      </w:r>
    </w:p>
    <w:p w14:paraId="4EA57384" w14:textId="616FF277" w:rsidR="007568D4" w:rsidRPr="00C214B1" w:rsidRDefault="007568D4" w:rsidP="007568D4">
      <w:pPr>
        <w:pStyle w:val="4"/>
        <w:tabs>
          <w:tab w:val="clear" w:pos="3498"/>
        </w:tabs>
        <w:bidi w:val="0"/>
        <w:ind w:left="2783" w:hanging="709"/>
        <w:rPr>
          <w:rFonts w:asciiTheme="majorBidi" w:hAnsiTheme="majorBidi" w:cstheme="majorBidi"/>
          <w:szCs w:val="24"/>
        </w:rPr>
      </w:pPr>
      <w:r w:rsidRPr="00C214B1">
        <w:rPr>
          <w:rFonts w:asciiTheme="majorBidi" w:hAnsiTheme="majorBidi" w:cstheme="majorBidi"/>
          <w:szCs w:val="24"/>
        </w:rPr>
        <w:t>The System facilitate</w:t>
      </w:r>
      <w:r w:rsidR="00832789">
        <w:rPr>
          <w:rFonts w:asciiTheme="majorBidi" w:hAnsiTheme="majorBidi" w:cstheme="majorBidi"/>
          <w:szCs w:val="24"/>
        </w:rPr>
        <w:t>s</w:t>
      </w:r>
      <w:r w:rsidRPr="00C214B1">
        <w:rPr>
          <w:rFonts w:asciiTheme="majorBidi" w:hAnsiTheme="majorBidi" w:cstheme="majorBidi"/>
          <w:szCs w:val="24"/>
        </w:rPr>
        <w:t xml:space="preserve"> the generation of reports of various cross-sections based on information that exists in the database. </w:t>
      </w:r>
    </w:p>
    <w:p w14:paraId="56584496" w14:textId="77777777" w:rsidR="007568D4" w:rsidRPr="00C214B1" w:rsidRDefault="007568D4" w:rsidP="007568D4">
      <w:pPr>
        <w:pStyle w:val="30"/>
        <w:numPr>
          <w:ilvl w:val="0"/>
          <w:numId w:val="0"/>
        </w:numPr>
        <w:ind w:left="2069"/>
        <w:rPr>
          <w:rFonts w:asciiTheme="majorBidi" w:hAnsiTheme="majorBidi" w:cstheme="majorBidi"/>
          <w:sz w:val="24"/>
        </w:rPr>
      </w:pPr>
    </w:p>
    <w:p w14:paraId="713C0E84" w14:textId="476A4985" w:rsidR="00D31603" w:rsidRPr="00C214B1" w:rsidRDefault="00D31603" w:rsidP="00861FE3">
      <w:pPr>
        <w:pStyle w:val="30"/>
        <w:tabs>
          <w:tab w:val="clear" w:pos="2466"/>
        </w:tabs>
        <w:bidi w:val="0"/>
        <w:ind w:left="2069" w:hanging="851"/>
        <w:jc w:val="left"/>
        <w:rPr>
          <w:rFonts w:asciiTheme="majorBidi" w:hAnsiTheme="majorBidi" w:cstheme="majorBidi"/>
          <w:sz w:val="24"/>
        </w:rPr>
      </w:pPr>
      <w:r w:rsidRPr="00C214B1">
        <w:rPr>
          <w:rFonts w:asciiTheme="majorBidi" w:hAnsiTheme="majorBidi" w:cstheme="majorBidi"/>
          <w:b/>
          <w:bCs/>
          <w:sz w:val="24"/>
        </w:rPr>
        <w:t xml:space="preserve">General information on installation of the </w:t>
      </w:r>
      <w:r w:rsidR="006725F0">
        <w:rPr>
          <w:rFonts w:asciiTheme="majorBidi" w:hAnsiTheme="majorBidi" w:cstheme="majorBidi"/>
          <w:b/>
          <w:bCs/>
          <w:sz w:val="24"/>
        </w:rPr>
        <w:t>r</w:t>
      </w:r>
      <w:r w:rsidR="006725F0" w:rsidRPr="006725F0">
        <w:rPr>
          <w:rFonts w:asciiTheme="majorBidi" w:hAnsiTheme="majorBidi" w:cstheme="majorBidi"/>
          <w:b/>
          <w:bCs/>
          <w:sz w:val="24"/>
        </w:rPr>
        <w:t>espondent's existing system</w:t>
      </w:r>
      <w:r w:rsidRPr="00C214B1">
        <w:rPr>
          <w:rFonts w:asciiTheme="majorBidi" w:hAnsiTheme="majorBidi" w:cstheme="majorBidi"/>
          <w:b/>
          <w:bCs/>
          <w:sz w:val="24"/>
        </w:rPr>
        <w:t>:</w:t>
      </w:r>
      <w:r w:rsidRPr="00C214B1">
        <w:rPr>
          <w:rFonts w:asciiTheme="majorBidi" w:hAnsiTheme="majorBidi" w:cstheme="majorBidi"/>
          <w:sz w:val="24"/>
        </w:rPr>
        <w:br/>
      </w:r>
      <w:r w:rsidRPr="00C214B1">
        <w:rPr>
          <w:rFonts w:asciiTheme="majorBidi" w:hAnsiTheme="majorBidi" w:cstheme="majorBidi"/>
          <w:b/>
          <w:bCs/>
          <w:sz w:val="24"/>
        </w:rPr>
        <w:t xml:space="preserve">Main customers, number of transactions run in a large, </w:t>
      </w:r>
      <w:proofErr w:type="gramStart"/>
      <w:r w:rsidRPr="00C214B1">
        <w:rPr>
          <w:rFonts w:asciiTheme="majorBidi" w:hAnsiTheme="majorBidi" w:cstheme="majorBidi"/>
          <w:b/>
          <w:bCs/>
          <w:sz w:val="24"/>
        </w:rPr>
        <w:t>moderate</w:t>
      </w:r>
      <w:proofErr w:type="gramEnd"/>
      <w:r w:rsidRPr="00C214B1">
        <w:rPr>
          <w:rFonts w:asciiTheme="majorBidi" w:hAnsiTheme="majorBidi" w:cstheme="majorBidi"/>
          <w:b/>
          <w:bCs/>
          <w:sz w:val="24"/>
        </w:rPr>
        <w:t xml:space="preserve"> and small center </w:t>
      </w:r>
      <w:r w:rsidRPr="00CC1F81">
        <w:rPr>
          <w:rFonts w:asciiTheme="majorBidi" w:hAnsiTheme="majorBidi" w:cstheme="majorBidi"/>
          <w:sz w:val="24"/>
        </w:rPr>
        <w:t>(tests</w:t>
      </w:r>
      <w:r w:rsidRPr="00C214B1">
        <w:rPr>
          <w:rFonts w:asciiTheme="majorBidi" w:hAnsiTheme="majorBidi" w:cstheme="majorBidi"/>
          <w:sz w:val="24"/>
        </w:rPr>
        <w:t xml:space="preserve"> / samples / patients / various types of users), whether the systems are installed outside the country of manufacture, and whether they are installed in a language other than the language of the manufacturer, proposed licensing mechanisms. The response must be sent as part of the form attached as </w:t>
      </w:r>
      <w:r w:rsidRPr="00CC1F81">
        <w:rPr>
          <w:rFonts w:asciiTheme="majorBidi" w:hAnsiTheme="majorBidi" w:cstheme="majorBidi"/>
          <w:b/>
          <w:bCs/>
          <w:sz w:val="24"/>
        </w:rPr>
        <w:t>Appendix B</w:t>
      </w:r>
      <w:r w:rsidRPr="00C214B1">
        <w:rPr>
          <w:rFonts w:asciiTheme="majorBidi" w:hAnsiTheme="majorBidi" w:cstheme="majorBidi"/>
          <w:sz w:val="24"/>
        </w:rPr>
        <w:t xml:space="preserve"> to the RFI. </w:t>
      </w:r>
    </w:p>
    <w:p w14:paraId="2823E66E" w14:textId="406BB1BF" w:rsidR="004540D5" w:rsidRPr="00C214B1" w:rsidRDefault="004540D5" w:rsidP="004540D5">
      <w:pPr>
        <w:pStyle w:val="20"/>
        <w:tabs>
          <w:tab w:val="clear" w:pos="2988"/>
        </w:tabs>
        <w:bidi w:val="0"/>
        <w:ind w:left="1218" w:hanging="567"/>
        <w:rPr>
          <w:rFonts w:asciiTheme="majorBidi" w:hAnsiTheme="majorBidi" w:cstheme="majorBidi"/>
          <w:sz w:val="24"/>
        </w:rPr>
      </w:pPr>
      <w:bookmarkStart w:id="1" w:name="_Hlk532740735"/>
      <w:r w:rsidRPr="00C214B1">
        <w:rPr>
          <w:rFonts w:asciiTheme="majorBidi" w:hAnsiTheme="majorBidi" w:cstheme="majorBidi"/>
          <w:sz w:val="24"/>
        </w:rPr>
        <w:t xml:space="preserve">The response to the RFI must be submitted in Hebrew or in English, along with the documents and items required as specified above, including any relevant information such as presentation, video, images, documents, trials, </w:t>
      </w:r>
      <w:r w:rsidR="003F7182">
        <w:rPr>
          <w:rFonts w:asciiTheme="majorBidi" w:hAnsiTheme="majorBidi" w:cstheme="majorBidi"/>
          <w:sz w:val="24"/>
        </w:rPr>
        <w:t xml:space="preserve">links to websites </w:t>
      </w:r>
      <w:r w:rsidRPr="00C214B1">
        <w:rPr>
          <w:rFonts w:asciiTheme="majorBidi" w:hAnsiTheme="majorBidi" w:cstheme="majorBidi"/>
          <w:sz w:val="24"/>
        </w:rPr>
        <w:t xml:space="preserve">etc. </w:t>
      </w:r>
    </w:p>
    <w:p w14:paraId="1ACEA142" w14:textId="7EA035F0" w:rsidR="006E2111" w:rsidRPr="00C214B1" w:rsidRDefault="00B26B9F" w:rsidP="00B0243C">
      <w:pPr>
        <w:pStyle w:val="10"/>
        <w:numPr>
          <w:ilvl w:val="0"/>
          <w:numId w:val="0"/>
        </w:numPr>
        <w:bidi w:val="0"/>
        <w:rPr>
          <w:rFonts w:asciiTheme="majorBidi" w:hAnsiTheme="majorBidi" w:cstheme="majorBidi"/>
          <w:b/>
          <w:bCs/>
          <w:szCs w:val="24"/>
          <w:u w:val="single"/>
        </w:rPr>
      </w:pPr>
      <w:r w:rsidRPr="00C214B1">
        <w:rPr>
          <w:rFonts w:asciiTheme="majorBidi" w:hAnsiTheme="majorBidi" w:cstheme="majorBidi"/>
          <w:b/>
          <w:bCs/>
          <w:szCs w:val="24"/>
          <w:u w:val="single"/>
          <w:rtl/>
        </w:rPr>
        <w:t xml:space="preserve"> </w:t>
      </w:r>
    </w:p>
    <w:p w14:paraId="01D82A03" w14:textId="77777777" w:rsidR="00C214B1" w:rsidRDefault="00C214B1">
      <w:pPr>
        <w:rPr>
          <w:rFonts w:asciiTheme="majorBidi" w:eastAsia="Times New Roman" w:hAnsiTheme="majorBidi" w:cstheme="majorBidi"/>
          <w:b/>
          <w:bCs/>
          <w:u w:val="single"/>
          <w:lang w:eastAsia="he-IL"/>
        </w:rPr>
      </w:pPr>
      <w:r>
        <w:rPr>
          <w:rFonts w:asciiTheme="majorBidi" w:hAnsiTheme="majorBidi" w:cstheme="majorBidi"/>
          <w:b/>
          <w:bCs/>
          <w:u w:val="single"/>
        </w:rPr>
        <w:br w:type="page"/>
      </w:r>
    </w:p>
    <w:p w14:paraId="0F141DD5" w14:textId="7D322B53" w:rsidR="004540D5" w:rsidRPr="00C214B1" w:rsidRDefault="008C644C" w:rsidP="004540D5">
      <w:pPr>
        <w:pStyle w:val="10"/>
        <w:widowControl w:val="0"/>
        <w:bidi w:val="0"/>
        <w:ind w:left="600" w:right="0" w:hanging="600"/>
        <w:jc w:val="left"/>
        <w:rPr>
          <w:rFonts w:asciiTheme="majorBidi" w:hAnsiTheme="majorBidi" w:cstheme="majorBidi"/>
          <w:b/>
          <w:bCs/>
          <w:szCs w:val="24"/>
          <w:u w:val="single"/>
          <w:rtl/>
        </w:rPr>
      </w:pPr>
      <w:r>
        <w:rPr>
          <w:rFonts w:asciiTheme="majorBidi" w:hAnsiTheme="majorBidi" w:cstheme="majorBidi"/>
          <w:b/>
          <w:bCs/>
          <w:szCs w:val="24"/>
          <w:u w:val="single"/>
        </w:rPr>
        <w:lastRenderedPageBreak/>
        <w:t xml:space="preserve">Submission deadlines </w:t>
      </w:r>
      <w:r w:rsidR="004540D5" w:rsidRPr="00C214B1">
        <w:rPr>
          <w:rFonts w:asciiTheme="majorBidi" w:hAnsiTheme="majorBidi" w:cstheme="majorBidi"/>
          <w:b/>
          <w:bCs/>
          <w:szCs w:val="24"/>
          <w:u w:val="single"/>
        </w:rPr>
        <w:t>for the RFI</w:t>
      </w:r>
    </w:p>
    <w:p w14:paraId="05394A1A" w14:textId="2D375C76" w:rsidR="002B5DE9" w:rsidRPr="00C214B1" w:rsidRDefault="002B5DE9" w:rsidP="002B5DE9">
      <w:pPr>
        <w:pStyle w:val="20"/>
        <w:tabs>
          <w:tab w:val="clear" w:pos="2988"/>
        </w:tabs>
        <w:bidi w:val="0"/>
        <w:ind w:left="1218" w:hanging="567"/>
        <w:rPr>
          <w:rFonts w:asciiTheme="majorBidi" w:hAnsiTheme="majorBidi" w:cstheme="majorBidi"/>
          <w:sz w:val="24"/>
        </w:rPr>
      </w:pPr>
      <w:r w:rsidRPr="00C214B1">
        <w:rPr>
          <w:rFonts w:asciiTheme="majorBidi" w:hAnsiTheme="majorBidi" w:cstheme="majorBidi"/>
          <w:sz w:val="24"/>
        </w:rPr>
        <w:t xml:space="preserve">Questions or requests for clarifications regarding the RFI </w:t>
      </w:r>
      <w:r w:rsidR="008C644C">
        <w:rPr>
          <w:rFonts w:asciiTheme="majorBidi" w:hAnsiTheme="majorBidi" w:cstheme="majorBidi"/>
          <w:sz w:val="24"/>
        </w:rPr>
        <w:t>must</w:t>
      </w:r>
      <w:r w:rsidRPr="00C214B1">
        <w:rPr>
          <w:rFonts w:asciiTheme="majorBidi" w:hAnsiTheme="majorBidi" w:cstheme="majorBidi"/>
          <w:sz w:val="24"/>
        </w:rPr>
        <w:t xml:space="preserve"> be submitted no later than </w:t>
      </w:r>
      <w:r w:rsidR="00DC49CF">
        <w:rPr>
          <w:rFonts w:asciiTheme="majorBidi" w:hAnsiTheme="majorBidi" w:cstheme="majorBidi"/>
          <w:b/>
          <w:bCs/>
          <w:sz w:val="24"/>
        </w:rPr>
        <w:t xml:space="preserve">September 1, </w:t>
      </w:r>
      <w:proofErr w:type="gramStart"/>
      <w:r w:rsidR="00DC49CF">
        <w:rPr>
          <w:rFonts w:asciiTheme="majorBidi" w:hAnsiTheme="majorBidi" w:cstheme="majorBidi"/>
          <w:b/>
          <w:bCs/>
          <w:sz w:val="24"/>
        </w:rPr>
        <w:t>2023</w:t>
      </w:r>
      <w:proofErr w:type="gramEnd"/>
      <w:r w:rsidR="00DC49CF">
        <w:rPr>
          <w:rFonts w:asciiTheme="majorBidi" w:hAnsiTheme="majorBidi" w:cstheme="majorBidi"/>
          <w:b/>
          <w:bCs/>
          <w:sz w:val="24"/>
        </w:rPr>
        <w:t xml:space="preserve"> </w:t>
      </w:r>
      <w:r w:rsidRPr="00C214B1">
        <w:rPr>
          <w:rFonts w:asciiTheme="majorBidi" w:hAnsiTheme="majorBidi" w:cstheme="majorBidi"/>
          <w:sz w:val="24"/>
        </w:rPr>
        <w:t xml:space="preserve">to email: hr-tenders.hativa@moh.gov.il </w:t>
      </w:r>
    </w:p>
    <w:p w14:paraId="4ACBCCE5" w14:textId="7927B1A5" w:rsidR="002B5DE9" w:rsidRPr="00C214B1" w:rsidRDefault="002B5DE9" w:rsidP="002B5DE9">
      <w:pPr>
        <w:pStyle w:val="20"/>
        <w:tabs>
          <w:tab w:val="clear" w:pos="2988"/>
        </w:tabs>
        <w:bidi w:val="0"/>
        <w:ind w:left="1218" w:hanging="567"/>
        <w:rPr>
          <w:rFonts w:asciiTheme="majorBidi" w:hAnsiTheme="majorBidi" w:cstheme="majorBidi"/>
          <w:sz w:val="24"/>
        </w:rPr>
      </w:pPr>
      <w:bookmarkStart w:id="2" w:name="_Hlk146033727"/>
      <w:r w:rsidRPr="00C214B1">
        <w:rPr>
          <w:rFonts w:asciiTheme="majorBidi" w:hAnsiTheme="majorBidi" w:cstheme="majorBidi"/>
          <w:sz w:val="24"/>
        </w:rPr>
        <w:t xml:space="preserve">The Response must be sent to email: hr-tenders.hativa@moh.gov.il no later than </w:t>
      </w:r>
      <w:r w:rsidR="00344B95">
        <w:rPr>
          <w:rFonts w:asciiTheme="majorBidi" w:hAnsiTheme="majorBidi" w:cstheme="majorBidi"/>
          <w:b/>
          <w:bCs/>
          <w:sz w:val="24"/>
        </w:rPr>
        <w:t>October</w:t>
      </w:r>
      <w:r w:rsidR="00DC49CF">
        <w:rPr>
          <w:rFonts w:asciiTheme="majorBidi" w:hAnsiTheme="majorBidi" w:cstheme="majorBidi"/>
          <w:b/>
          <w:bCs/>
          <w:sz w:val="24"/>
        </w:rPr>
        <w:t xml:space="preserve"> </w:t>
      </w:r>
      <w:r w:rsidR="00344B95">
        <w:rPr>
          <w:rFonts w:asciiTheme="majorBidi" w:hAnsiTheme="majorBidi" w:cstheme="majorBidi"/>
          <w:b/>
          <w:bCs/>
          <w:sz w:val="24"/>
        </w:rPr>
        <w:t>15</w:t>
      </w:r>
      <w:r w:rsidR="00DC49CF">
        <w:rPr>
          <w:rFonts w:asciiTheme="majorBidi" w:hAnsiTheme="majorBidi" w:cstheme="majorBidi"/>
          <w:b/>
          <w:bCs/>
          <w:sz w:val="24"/>
        </w:rPr>
        <w:t>, 2023.</w:t>
      </w:r>
    </w:p>
    <w:bookmarkEnd w:id="2"/>
    <w:p w14:paraId="38A9BC14" w14:textId="1585FEF0" w:rsidR="00832A79" w:rsidRPr="00C214B1" w:rsidRDefault="00DC49CF" w:rsidP="00832A79">
      <w:pPr>
        <w:pStyle w:val="10"/>
        <w:widowControl w:val="0"/>
        <w:bidi w:val="0"/>
        <w:ind w:left="600" w:right="0" w:hanging="600"/>
        <w:jc w:val="left"/>
        <w:rPr>
          <w:rFonts w:asciiTheme="majorBidi" w:hAnsiTheme="majorBidi" w:cstheme="majorBidi"/>
          <w:b/>
          <w:bCs/>
          <w:szCs w:val="24"/>
          <w:u w:val="single"/>
          <w:rtl/>
        </w:rPr>
      </w:pPr>
      <w:r>
        <w:rPr>
          <w:rFonts w:asciiTheme="majorBidi" w:hAnsiTheme="majorBidi" w:cstheme="majorBidi"/>
          <w:b/>
          <w:bCs/>
          <w:szCs w:val="24"/>
          <w:u w:val="single"/>
        </w:rPr>
        <w:t>Division's</w:t>
      </w:r>
      <w:r w:rsidRPr="00C214B1">
        <w:rPr>
          <w:rFonts w:asciiTheme="majorBidi" w:hAnsiTheme="majorBidi" w:cstheme="majorBidi"/>
          <w:b/>
          <w:bCs/>
          <w:szCs w:val="24"/>
          <w:u w:val="single"/>
        </w:rPr>
        <w:t xml:space="preserve"> </w:t>
      </w:r>
      <w:r w:rsidR="00832A79" w:rsidRPr="00C214B1">
        <w:rPr>
          <w:rFonts w:asciiTheme="majorBidi" w:hAnsiTheme="majorBidi" w:cstheme="majorBidi"/>
          <w:b/>
          <w:bCs/>
          <w:szCs w:val="24"/>
          <w:u w:val="single"/>
        </w:rPr>
        <w:t xml:space="preserve">rights after receiving the </w:t>
      </w:r>
      <w:proofErr w:type="gramStart"/>
      <w:r w:rsidR="00832A79" w:rsidRPr="00C214B1">
        <w:rPr>
          <w:rFonts w:asciiTheme="majorBidi" w:hAnsiTheme="majorBidi" w:cstheme="majorBidi"/>
          <w:b/>
          <w:bCs/>
          <w:szCs w:val="24"/>
          <w:u w:val="single"/>
        </w:rPr>
        <w:t>responses</w:t>
      </w:r>
      <w:proofErr w:type="gramEnd"/>
      <w:r w:rsidR="00832A79" w:rsidRPr="00C214B1">
        <w:rPr>
          <w:rFonts w:asciiTheme="majorBidi" w:hAnsiTheme="majorBidi" w:cstheme="majorBidi"/>
          <w:b/>
          <w:bCs/>
          <w:szCs w:val="24"/>
          <w:u w:val="single"/>
        </w:rPr>
        <w:t xml:space="preserve"> </w:t>
      </w:r>
    </w:p>
    <w:p w14:paraId="5409BB02" w14:textId="7C9E44AD" w:rsidR="004540D5" w:rsidRPr="00C214B1" w:rsidRDefault="00862334" w:rsidP="007178A4">
      <w:pPr>
        <w:pStyle w:val="20"/>
        <w:tabs>
          <w:tab w:val="clear" w:pos="2988"/>
        </w:tabs>
        <w:bidi w:val="0"/>
        <w:ind w:left="1218" w:hanging="567"/>
        <w:rPr>
          <w:rStyle w:val="21"/>
          <w:rFonts w:asciiTheme="majorBidi" w:hAnsiTheme="majorBidi" w:cstheme="majorBidi"/>
          <w:sz w:val="24"/>
        </w:rPr>
      </w:pPr>
      <w:r>
        <w:rPr>
          <w:rFonts w:asciiTheme="majorBidi" w:hAnsiTheme="majorBidi" w:cstheme="majorBidi"/>
          <w:sz w:val="24"/>
        </w:rPr>
        <w:t>The Division</w:t>
      </w:r>
      <w:r w:rsidR="00DC49CF" w:rsidRPr="00C214B1">
        <w:rPr>
          <w:rFonts w:asciiTheme="majorBidi" w:hAnsiTheme="majorBidi" w:cstheme="majorBidi"/>
          <w:sz w:val="24"/>
        </w:rPr>
        <w:t xml:space="preserve"> </w:t>
      </w:r>
      <w:r w:rsidR="004540D5" w:rsidRPr="00C214B1">
        <w:rPr>
          <w:rFonts w:asciiTheme="majorBidi" w:hAnsiTheme="majorBidi" w:cstheme="majorBidi"/>
          <w:sz w:val="24"/>
        </w:rPr>
        <w:t>will be entitled, at its sole discretion, to address or not address questions and/or requests for clarification.</w:t>
      </w:r>
    </w:p>
    <w:p w14:paraId="7793926C" w14:textId="2BCFA1C9" w:rsidR="007178A4" w:rsidRPr="00C214B1" w:rsidRDefault="00832A79" w:rsidP="007178A4">
      <w:pPr>
        <w:pStyle w:val="20"/>
        <w:tabs>
          <w:tab w:val="clear" w:pos="2988"/>
        </w:tabs>
        <w:bidi w:val="0"/>
        <w:ind w:left="1218" w:hanging="567"/>
        <w:rPr>
          <w:rStyle w:val="21"/>
          <w:rFonts w:asciiTheme="majorBidi" w:hAnsiTheme="majorBidi" w:cstheme="majorBidi"/>
          <w:sz w:val="24"/>
        </w:rPr>
      </w:pPr>
      <w:r w:rsidRPr="00C214B1">
        <w:rPr>
          <w:rStyle w:val="21"/>
          <w:rFonts w:asciiTheme="majorBidi" w:hAnsiTheme="majorBidi" w:cstheme="majorBidi"/>
          <w:sz w:val="24"/>
        </w:rPr>
        <w:t xml:space="preserve">After the responses have been received, </w:t>
      </w:r>
      <w:r w:rsidR="00862334">
        <w:rPr>
          <w:rStyle w:val="21"/>
          <w:rFonts w:asciiTheme="majorBidi" w:hAnsiTheme="majorBidi" w:cstheme="majorBidi"/>
          <w:sz w:val="24"/>
        </w:rPr>
        <w:t>The Division</w:t>
      </w:r>
      <w:r w:rsidR="00F60BE7" w:rsidRPr="00C214B1">
        <w:rPr>
          <w:rStyle w:val="21"/>
          <w:rFonts w:asciiTheme="majorBidi" w:hAnsiTheme="majorBidi" w:cstheme="majorBidi"/>
          <w:sz w:val="24"/>
        </w:rPr>
        <w:t xml:space="preserve"> </w:t>
      </w:r>
      <w:r w:rsidRPr="00C214B1">
        <w:rPr>
          <w:rStyle w:val="21"/>
          <w:rFonts w:asciiTheme="majorBidi" w:hAnsiTheme="majorBidi" w:cstheme="majorBidi"/>
          <w:sz w:val="24"/>
        </w:rPr>
        <w:t xml:space="preserve">will be entitled to request written or oral clarifications, </w:t>
      </w:r>
      <w:proofErr w:type="gramStart"/>
      <w:r w:rsidRPr="00C214B1">
        <w:rPr>
          <w:rStyle w:val="21"/>
          <w:rFonts w:asciiTheme="majorBidi" w:hAnsiTheme="majorBidi" w:cstheme="majorBidi"/>
          <w:sz w:val="24"/>
        </w:rPr>
        <w:t>supplements</w:t>
      </w:r>
      <w:proofErr w:type="gramEnd"/>
      <w:r w:rsidRPr="00C214B1">
        <w:rPr>
          <w:rStyle w:val="21"/>
          <w:rFonts w:asciiTheme="majorBidi" w:hAnsiTheme="majorBidi" w:cstheme="majorBidi"/>
          <w:sz w:val="24"/>
        </w:rPr>
        <w:t xml:space="preserve"> or additional information from any respondent to this RFI or from other entities, at its discretion.</w:t>
      </w:r>
    </w:p>
    <w:p w14:paraId="7365232E" w14:textId="5E825FB4" w:rsidR="007178A4" w:rsidRPr="00C214B1" w:rsidRDefault="00862334" w:rsidP="007178A4">
      <w:pPr>
        <w:pStyle w:val="20"/>
        <w:tabs>
          <w:tab w:val="clear" w:pos="2988"/>
        </w:tabs>
        <w:bidi w:val="0"/>
        <w:ind w:left="1218" w:hanging="567"/>
        <w:rPr>
          <w:rStyle w:val="21"/>
          <w:rFonts w:asciiTheme="majorBidi" w:hAnsiTheme="majorBidi" w:cstheme="majorBidi"/>
          <w:sz w:val="24"/>
        </w:rPr>
      </w:pPr>
      <w:r>
        <w:rPr>
          <w:rStyle w:val="21"/>
          <w:rFonts w:asciiTheme="majorBidi" w:hAnsiTheme="majorBidi" w:cstheme="majorBidi"/>
          <w:sz w:val="24"/>
        </w:rPr>
        <w:t>The Division</w:t>
      </w:r>
      <w:r w:rsidR="00F60BE7" w:rsidRPr="00C214B1">
        <w:rPr>
          <w:rStyle w:val="21"/>
          <w:rFonts w:asciiTheme="majorBidi" w:hAnsiTheme="majorBidi" w:cstheme="majorBidi"/>
          <w:sz w:val="24"/>
        </w:rPr>
        <w:t xml:space="preserve"> </w:t>
      </w:r>
      <w:r w:rsidR="007178A4" w:rsidRPr="00C214B1">
        <w:rPr>
          <w:rStyle w:val="21"/>
          <w:rFonts w:asciiTheme="majorBidi" w:hAnsiTheme="majorBidi" w:cstheme="majorBidi"/>
          <w:sz w:val="24"/>
        </w:rPr>
        <w:t xml:space="preserve">may invite any of the </w:t>
      </w:r>
      <w:r w:rsidR="00F60BE7">
        <w:rPr>
          <w:rStyle w:val="21"/>
          <w:rFonts w:asciiTheme="majorBidi" w:hAnsiTheme="majorBidi" w:cstheme="majorBidi"/>
          <w:sz w:val="24"/>
        </w:rPr>
        <w:t>r</w:t>
      </w:r>
      <w:r w:rsidR="00F60BE7" w:rsidRPr="00C214B1">
        <w:rPr>
          <w:rStyle w:val="21"/>
          <w:rFonts w:asciiTheme="majorBidi" w:hAnsiTheme="majorBidi" w:cstheme="majorBidi"/>
          <w:sz w:val="24"/>
        </w:rPr>
        <w:t xml:space="preserve">espondents </w:t>
      </w:r>
      <w:r w:rsidR="007178A4" w:rsidRPr="00C214B1">
        <w:rPr>
          <w:rStyle w:val="21"/>
          <w:rFonts w:asciiTheme="majorBidi" w:hAnsiTheme="majorBidi" w:cstheme="majorBidi"/>
          <w:sz w:val="24"/>
        </w:rPr>
        <w:t xml:space="preserve">to present the response before its representatives. It will be clarified that </w:t>
      </w:r>
      <w:r>
        <w:rPr>
          <w:rStyle w:val="21"/>
          <w:rFonts w:asciiTheme="majorBidi" w:hAnsiTheme="majorBidi" w:cstheme="majorBidi"/>
          <w:sz w:val="24"/>
        </w:rPr>
        <w:t>The Division</w:t>
      </w:r>
      <w:r w:rsidR="00F60BE7" w:rsidRPr="00C214B1">
        <w:rPr>
          <w:rStyle w:val="21"/>
          <w:rFonts w:asciiTheme="majorBidi" w:hAnsiTheme="majorBidi" w:cstheme="majorBidi"/>
          <w:sz w:val="24"/>
        </w:rPr>
        <w:t xml:space="preserve"> </w:t>
      </w:r>
      <w:r w:rsidR="007178A4" w:rsidRPr="00C214B1">
        <w:rPr>
          <w:rStyle w:val="21"/>
          <w:rFonts w:asciiTheme="majorBidi" w:hAnsiTheme="majorBidi" w:cstheme="majorBidi"/>
          <w:sz w:val="24"/>
        </w:rPr>
        <w:t xml:space="preserve">is not </w:t>
      </w:r>
      <w:r w:rsidR="00C214B1" w:rsidRPr="00C214B1">
        <w:rPr>
          <w:rStyle w:val="21"/>
          <w:rFonts w:asciiTheme="majorBidi" w:hAnsiTheme="majorBidi" w:cstheme="majorBidi"/>
          <w:sz w:val="24"/>
        </w:rPr>
        <w:t>obliged</w:t>
      </w:r>
      <w:r w:rsidR="007178A4" w:rsidRPr="00C214B1">
        <w:rPr>
          <w:rStyle w:val="21"/>
          <w:rFonts w:asciiTheme="majorBidi" w:hAnsiTheme="majorBidi" w:cstheme="majorBidi"/>
          <w:sz w:val="24"/>
        </w:rPr>
        <w:t xml:space="preserve"> to invite all respondents. </w:t>
      </w:r>
      <w:r>
        <w:rPr>
          <w:rStyle w:val="21"/>
          <w:rFonts w:asciiTheme="majorBidi" w:hAnsiTheme="majorBidi" w:cstheme="majorBidi"/>
          <w:sz w:val="24"/>
        </w:rPr>
        <w:t>The Division</w:t>
      </w:r>
      <w:r w:rsidR="00F60BE7" w:rsidRPr="00C214B1">
        <w:rPr>
          <w:rStyle w:val="21"/>
          <w:rFonts w:asciiTheme="majorBidi" w:hAnsiTheme="majorBidi" w:cstheme="majorBidi"/>
          <w:sz w:val="24"/>
        </w:rPr>
        <w:t xml:space="preserve"> </w:t>
      </w:r>
      <w:r w:rsidR="007178A4" w:rsidRPr="00C214B1">
        <w:rPr>
          <w:rStyle w:val="21"/>
          <w:rFonts w:asciiTheme="majorBidi" w:hAnsiTheme="majorBidi" w:cstheme="majorBidi"/>
          <w:sz w:val="24"/>
        </w:rPr>
        <w:t xml:space="preserve">may allow a </w:t>
      </w:r>
      <w:r w:rsidR="00C214B1" w:rsidRPr="00C214B1">
        <w:rPr>
          <w:rStyle w:val="21"/>
          <w:rFonts w:asciiTheme="majorBidi" w:hAnsiTheme="majorBidi" w:cstheme="majorBidi"/>
          <w:sz w:val="24"/>
        </w:rPr>
        <w:t>demonstration</w:t>
      </w:r>
      <w:r w:rsidR="007178A4" w:rsidRPr="00C214B1">
        <w:rPr>
          <w:rStyle w:val="21"/>
          <w:rFonts w:asciiTheme="majorBidi" w:hAnsiTheme="majorBidi" w:cstheme="majorBidi"/>
          <w:sz w:val="24"/>
        </w:rPr>
        <w:t xml:space="preserve"> of the</w:t>
      </w:r>
      <w:r w:rsidR="00F60BE7">
        <w:rPr>
          <w:rStyle w:val="21"/>
          <w:rFonts w:asciiTheme="majorBidi" w:hAnsiTheme="majorBidi" w:cstheme="majorBidi"/>
          <w:sz w:val="24"/>
        </w:rPr>
        <w:t xml:space="preserve"> respondent's</w:t>
      </w:r>
      <w:r w:rsidR="007178A4" w:rsidRPr="00C214B1">
        <w:rPr>
          <w:rStyle w:val="21"/>
          <w:rFonts w:asciiTheme="majorBidi" w:hAnsiTheme="majorBidi" w:cstheme="majorBidi"/>
          <w:sz w:val="24"/>
        </w:rPr>
        <w:t xml:space="preserve"> system as part of the </w:t>
      </w:r>
      <w:r w:rsidR="00C214B1" w:rsidRPr="00C214B1">
        <w:rPr>
          <w:rStyle w:val="21"/>
          <w:rFonts w:asciiTheme="majorBidi" w:hAnsiTheme="majorBidi" w:cstheme="majorBidi"/>
          <w:sz w:val="24"/>
        </w:rPr>
        <w:t>meeting and</w:t>
      </w:r>
      <w:r w:rsidR="007178A4" w:rsidRPr="00C214B1">
        <w:rPr>
          <w:rStyle w:val="21"/>
          <w:rFonts w:asciiTheme="majorBidi" w:hAnsiTheme="majorBidi" w:cstheme="majorBidi"/>
          <w:sz w:val="24"/>
        </w:rPr>
        <w:t xml:space="preserve"> may ask the respondent additional questions. </w:t>
      </w:r>
    </w:p>
    <w:p w14:paraId="7E3F1FAF" w14:textId="77777777" w:rsidR="007178A4" w:rsidRPr="00C214B1" w:rsidRDefault="007178A4" w:rsidP="007178A4">
      <w:pPr>
        <w:pStyle w:val="20"/>
        <w:numPr>
          <w:ilvl w:val="0"/>
          <w:numId w:val="0"/>
        </w:numPr>
        <w:ind w:left="1218"/>
        <w:rPr>
          <w:rFonts w:asciiTheme="majorBidi" w:hAnsiTheme="majorBidi" w:cstheme="majorBidi"/>
          <w:sz w:val="24"/>
        </w:rPr>
      </w:pPr>
    </w:p>
    <w:p w14:paraId="56AF65B3" w14:textId="7E8E5F3D" w:rsidR="007178A4" w:rsidRPr="00C214B1" w:rsidRDefault="007178A4" w:rsidP="007178A4">
      <w:pPr>
        <w:pStyle w:val="10"/>
        <w:widowControl w:val="0"/>
        <w:bidi w:val="0"/>
        <w:ind w:left="600" w:right="0" w:hanging="600"/>
        <w:jc w:val="left"/>
        <w:rPr>
          <w:rFonts w:asciiTheme="majorBidi" w:hAnsiTheme="majorBidi" w:cstheme="majorBidi"/>
          <w:b/>
          <w:bCs/>
          <w:szCs w:val="24"/>
          <w:u w:val="single"/>
          <w:rtl/>
        </w:rPr>
      </w:pPr>
      <w:r w:rsidRPr="00C214B1">
        <w:rPr>
          <w:rFonts w:asciiTheme="majorBidi" w:hAnsiTheme="majorBidi" w:cstheme="majorBidi"/>
          <w:b/>
          <w:bCs/>
          <w:szCs w:val="24"/>
          <w:u w:val="single"/>
        </w:rPr>
        <w:t xml:space="preserve">General provisions </w:t>
      </w:r>
    </w:p>
    <w:p w14:paraId="37936F75" w14:textId="2D960F27" w:rsidR="00026CC8" w:rsidRPr="00C214B1" w:rsidRDefault="00026CC8" w:rsidP="00026CC8">
      <w:pPr>
        <w:pStyle w:val="20"/>
        <w:tabs>
          <w:tab w:val="clear" w:pos="2988"/>
        </w:tabs>
        <w:bidi w:val="0"/>
        <w:ind w:left="1218" w:hanging="567"/>
        <w:rPr>
          <w:rFonts w:asciiTheme="majorBidi" w:hAnsiTheme="majorBidi" w:cstheme="majorBidi"/>
          <w:sz w:val="24"/>
        </w:rPr>
      </w:pPr>
      <w:r w:rsidRPr="00C214B1">
        <w:rPr>
          <w:rFonts w:asciiTheme="majorBidi" w:hAnsiTheme="majorBidi" w:cstheme="majorBidi"/>
          <w:sz w:val="24"/>
        </w:rPr>
        <w:t xml:space="preserve">This RFI </w:t>
      </w:r>
      <w:r w:rsidRPr="00C214B1">
        <w:rPr>
          <w:rFonts w:asciiTheme="majorBidi" w:hAnsiTheme="majorBidi" w:cstheme="majorBidi"/>
          <w:b/>
          <w:bCs/>
          <w:sz w:val="24"/>
        </w:rPr>
        <w:t>is not a request for proposals and is not part of a tender process and/or any competitive process</w:t>
      </w:r>
      <w:r w:rsidRPr="00C214B1">
        <w:rPr>
          <w:rFonts w:asciiTheme="majorBidi" w:hAnsiTheme="majorBidi" w:cstheme="majorBidi"/>
          <w:sz w:val="24"/>
        </w:rPr>
        <w:t xml:space="preserve"> and, subsequently, does not establish any commitment on the part of </w:t>
      </w:r>
      <w:r w:rsidR="00862334">
        <w:rPr>
          <w:rFonts w:asciiTheme="majorBidi" w:hAnsiTheme="majorBidi" w:cstheme="majorBidi"/>
          <w:sz w:val="24"/>
        </w:rPr>
        <w:t>The Division</w:t>
      </w:r>
      <w:r w:rsidR="00EC3884" w:rsidRPr="00C214B1">
        <w:rPr>
          <w:rFonts w:asciiTheme="majorBidi" w:hAnsiTheme="majorBidi" w:cstheme="majorBidi"/>
          <w:sz w:val="24"/>
        </w:rPr>
        <w:t xml:space="preserve"> </w:t>
      </w:r>
      <w:r w:rsidRPr="00C214B1">
        <w:rPr>
          <w:rFonts w:asciiTheme="majorBidi" w:hAnsiTheme="majorBidi" w:cstheme="majorBidi"/>
          <w:sz w:val="24"/>
        </w:rPr>
        <w:t xml:space="preserve">towards any of the respondents and does not constitute a basis for a contractual </w:t>
      </w:r>
      <w:r w:rsidR="00EC3884">
        <w:rPr>
          <w:rFonts w:asciiTheme="majorBidi" w:hAnsiTheme="majorBidi" w:cstheme="majorBidi"/>
          <w:sz w:val="24"/>
        </w:rPr>
        <w:t>agreement</w:t>
      </w:r>
      <w:r w:rsidR="00EC3884" w:rsidRPr="00C214B1">
        <w:rPr>
          <w:rFonts w:asciiTheme="majorBidi" w:hAnsiTheme="majorBidi" w:cstheme="majorBidi"/>
          <w:sz w:val="24"/>
        </w:rPr>
        <w:t xml:space="preserve"> </w:t>
      </w:r>
      <w:r w:rsidRPr="00C214B1">
        <w:rPr>
          <w:rFonts w:asciiTheme="majorBidi" w:hAnsiTheme="majorBidi" w:cstheme="majorBidi"/>
          <w:sz w:val="24"/>
        </w:rPr>
        <w:t xml:space="preserve">of any kind between </w:t>
      </w:r>
      <w:r w:rsidR="00862334">
        <w:rPr>
          <w:rFonts w:asciiTheme="majorBidi" w:hAnsiTheme="majorBidi" w:cstheme="majorBidi"/>
          <w:sz w:val="24"/>
        </w:rPr>
        <w:t>The Division</w:t>
      </w:r>
      <w:r w:rsidR="00EC3884" w:rsidRPr="00C214B1">
        <w:rPr>
          <w:rFonts w:asciiTheme="majorBidi" w:hAnsiTheme="majorBidi" w:cstheme="majorBidi"/>
          <w:sz w:val="24"/>
        </w:rPr>
        <w:t xml:space="preserve"> </w:t>
      </w:r>
      <w:r w:rsidRPr="00C214B1">
        <w:rPr>
          <w:rFonts w:asciiTheme="majorBidi" w:hAnsiTheme="majorBidi" w:cstheme="majorBidi"/>
          <w:sz w:val="24"/>
        </w:rPr>
        <w:t xml:space="preserve">and the respondents. The RFI is designed solely to obtain information, based on the specified therein, and once the information is received, </w:t>
      </w:r>
      <w:r w:rsidR="00862334">
        <w:rPr>
          <w:rFonts w:asciiTheme="majorBidi" w:hAnsiTheme="majorBidi" w:cstheme="majorBidi"/>
          <w:sz w:val="24"/>
        </w:rPr>
        <w:t>The Division</w:t>
      </w:r>
      <w:r w:rsidR="00EC3884" w:rsidRPr="00C214B1">
        <w:rPr>
          <w:rFonts w:asciiTheme="majorBidi" w:hAnsiTheme="majorBidi" w:cstheme="majorBidi"/>
          <w:sz w:val="24"/>
        </w:rPr>
        <w:t xml:space="preserve"> </w:t>
      </w:r>
      <w:r w:rsidRPr="00C214B1">
        <w:rPr>
          <w:rFonts w:asciiTheme="majorBidi" w:hAnsiTheme="majorBidi" w:cstheme="majorBidi"/>
          <w:sz w:val="24"/>
        </w:rPr>
        <w:t>will consider any further action with regards to the RFI, if any.</w:t>
      </w:r>
    </w:p>
    <w:p w14:paraId="2E27BC76" w14:textId="7B651830" w:rsidR="00026CC8" w:rsidRPr="00C214B1" w:rsidRDefault="00026CC8" w:rsidP="00026CC8">
      <w:pPr>
        <w:pStyle w:val="20"/>
        <w:tabs>
          <w:tab w:val="clear" w:pos="2988"/>
        </w:tabs>
        <w:bidi w:val="0"/>
        <w:ind w:left="1218" w:hanging="567"/>
        <w:rPr>
          <w:rStyle w:val="21"/>
          <w:rFonts w:asciiTheme="majorBidi" w:hAnsiTheme="majorBidi" w:cstheme="majorBidi"/>
          <w:sz w:val="24"/>
        </w:rPr>
      </w:pPr>
      <w:r w:rsidRPr="00C214B1">
        <w:rPr>
          <w:rStyle w:val="21"/>
          <w:rFonts w:asciiTheme="majorBidi" w:hAnsiTheme="majorBidi" w:cstheme="majorBidi"/>
          <w:sz w:val="24"/>
        </w:rPr>
        <w:t xml:space="preserve">The </w:t>
      </w:r>
      <w:r w:rsidRPr="00C214B1">
        <w:rPr>
          <w:rFonts w:asciiTheme="majorBidi" w:hAnsiTheme="majorBidi" w:cstheme="majorBidi"/>
          <w:sz w:val="24"/>
        </w:rPr>
        <w:t>RFI</w:t>
      </w:r>
      <w:r w:rsidR="00193816">
        <w:rPr>
          <w:rFonts w:asciiTheme="majorBidi" w:hAnsiTheme="majorBidi" w:cstheme="majorBidi"/>
          <w:sz w:val="24"/>
        </w:rPr>
        <w:t xml:space="preserve"> </w:t>
      </w:r>
      <w:r w:rsidRPr="00C214B1">
        <w:rPr>
          <w:rStyle w:val="21"/>
          <w:rFonts w:asciiTheme="majorBidi" w:hAnsiTheme="majorBidi" w:cstheme="majorBidi"/>
          <w:sz w:val="24"/>
        </w:rPr>
        <w:t xml:space="preserve">does not constitute any commitment on the part of </w:t>
      </w:r>
      <w:r w:rsidR="00862334">
        <w:rPr>
          <w:rStyle w:val="21"/>
          <w:rFonts w:asciiTheme="majorBidi" w:hAnsiTheme="majorBidi" w:cstheme="majorBidi"/>
          <w:sz w:val="24"/>
        </w:rPr>
        <w:t>The Division</w:t>
      </w:r>
      <w:r w:rsidRPr="00C214B1">
        <w:rPr>
          <w:rStyle w:val="21"/>
          <w:rFonts w:asciiTheme="majorBidi" w:hAnsiTheme="majorBidi" w:cstheme="majorBidi"/>
          <w:sz w:val="24"/>
        </w:rPr>
        <w:t xml:space="preserve"> to publish a tender and/or competitive process with regards to this RFI, or involve any party in a future tender, if one is published, and this process does not establish an undertaking or promise to any of the respondents and/or person and/or entity.</w:t>
      </w:r>
    </w:p>
    <w:p w14:paraId="4575D65B" w14:textId="5980F94C" w:rsidR="00026CC8" w:rsidRPr="00C214B1" w:rsidRDefault="00026CC8" w:rsidP="00026CC8">
      <w:pPr>
        <w:pStyle w:val="20"/>
        <w:tabs>
          <w:tab w:val="clear" w:pos="2988"/>
        </w:tabs>
        <w:bidi w:val="0"/>
        <w:ind w:left="1218" w:hanging="567"/>
        <w:rPr>
          <w:rFonts w:asciiTheme="majorBidi" w:hAnsiTheme="majorBidi" w:cstheme="majorBidi"/>
          <w:sz w:val="24"/>
        </w:rPr>
      </w:pPr>
      <w:r w:rsidRPr="00C214B1">
        <w:rPr>
          <w:rStyle w:val="21"/>
          <w:rFonts w:asciiTheme="majorBidi" w:hAnsiTheme="majorBidi" w:cstheme="majorBidi"/>
          <w:sz w:val="24"/>
        </w:rPr>
        <w:t>A</w:t>
      </w:r>
      <w:r w:rsidRPr="00C214B1">
        <w:rPr>
          <w:rFonts w:asciiTheme="majorBidi" w:hAnsiTheme="majorBidi" w:cstheme="majorBidi"/>
          <w:sz w:val="24"/>
        </w:rPr>
        <w:t xml:space="preserve"> response to this RFI </w:t>
      </w:r>
      <w:r w:rsidR="00EC3884">
        <w:rPr>
          <w:rFonts w:asciiTheme="majorBidi" w:hAnsiTheme="majorBidi" w:cstheme="majorBidi"/>
          <w:sz w:val="24"/>
        </w:rPr>
        <w:t>does not</w:t>
      </w:r>
      <w:r w:rsidRPr="00C214B1">
        <w:rPr>
          <w:rFonts w:asciiTheme="majorBidi" w:hAnsiTheme="majorBidi" w:cstheme="majorBidi"/>
          <w:sz w:val="24"/>
        </w:rPr>
        <w:t xml:space="preserve"> provide an advantage in a tender / competitive process as specified, if any is published, and does not guarantee compliance with the threshold criteria or any other criteria with regards to a tender / competitive process as specified.</w:t>
      </w:r>
    </w:p>
    <w:p w14:paraId="257A261B" w14:textId="5F8DF6AA" w:rsidR="004E5CCF" w:rsidRPr="00C214B1" w:rsidRDefault="00026CC8" w:rsidP="00026CC8">
      <w:pPr>
        <w:pStyle w:val="20"/>
        <w:tabs>
          <w:tab w:val="clear" w:pos="2988"/>
        </w:tabs>
        <w:bidi w:val="0"/>
        <w:ind w:left="1218" w:hanging="567"/>
        <w:rPr>
          <w:rStyle w:val="21"/>
          <w:rFonts w:asciiTheme="majorBidi" w:hAnsiTheme="majorBidi" w:cstheme="majorBidi"/>
          <w:sz w:val="24"/>
        </w:rPr>
      </w:pPr>
      <w:r w:rsidRPr="00C214B1">
        <w:rPr>
          <w:rStyle w:val="21"/>
          <w:rFonts w:asciiTheme="majorBidi" w:hAnsiTheme="majorBidi" w:cstheme="majorBidi"/>
          <w:sz w:val="24"/>
        </w:rPr>
        <w:t xml:space="preserve">If </w:t>
      </w:r>
      <w:r w:rsidR="00862334">
        <w:rPr>
          <w:rStyle w:val="21"/>
          <w:rFonts w:asciiTheme="majorBidi" w:hAnsiTheme="majorBidi" w:cstheme="majorBidi"/>
          <w:sz w:val="24"/>
        </w:rPr>
        <w:t>The Division</w:t>
      </w:r>
      <w:r w:rsidR="00EC3884" w:rsidRPr="00C214B1">
        <w:rPr>
          <w:rStyle w:val="21"/>
          <w:rFonts w:asciiTheme="majorBidi" w:hAnsiTheme="majorBidi" w:cstheme="majorBidi"/>
          <w:sz w:val="24"/>
        </w:rPr>
        <w:t xml:space="preserve"> </w:t>
      </w:r>
      <w:r w:rsidRPr="00C214B1">
        <w:rPr>
          <w:rStyle w:val="21"/>
          <w:rFonts w:asciiTheme="majorBidi" w:hAnsiTheme="majorBidi" w:cstheme="majorBidi"/>
          <w:sz w:val="24"/>
        </w:rPr>
        <w:t xml:space="preserve">decides to publish a tender and/or competitive process as specified, it will be entitled to demand in the tender / competitive process services that differ from the ones presented in this </w:t>
      </w:r>
      <w:proofErr w:type="gramStart"/>
      <w:r w:rsidRPr="00C214B1">
        <w:rPr>
          <w:rStyle w:val="21"/>
          <w:rFonts w:asciiTheme="majorBidi" w:hAnsiTheme="majorBidi" w:cstheme="majorBidi"/>
          <w:sz w:val="24"/>
        </w:rPr>
        <w:t>RFI, and</w:t>
      </w:r>
      <w:proofErr w:type="gramEnd"/>
      <w:r w:rsidRPr="00C214B1">
        <w:rPr>
          <w:rStyle w:val="21"/>
          <w:rFonts w:asciiTheme="majorBidi" w:hAnsiTheme="majorBidi" w:cstheme="majorBidi"/>
          <w:sz w:val="24"/>
        </w:rPr>
        <w:t xml:space="preserve"> will be entitled to present additional or different conditions than those presented in this RFI, at its discretion.</w:t>
      </w:r>
    </w:p>
    <w:p w14:paraId="4E39E305" w14:textId="0C4FD463" w:rsidR="004E5CCF" w:rsidRPr="00C214B1" w:rsidRDefault="00862334" w:rsidP="00793D66">
      <w:pPr>
        <w:pStyle w:val="20"/>
        <w:tabs>
          <w:tab w:val="clear" w:pos="2988"/>
        </w:tabs>
        <w:bidi w:val="0"/>
        <w:ind w:left="1218" w:hanging="567"/>
        <w:rPr>
          <w:rStyle w:val="21"/>
          <w:rFonts w:asciiTheme="majorBidi" w:hAnsiTheme="majorBidi" w:cstheme="majorBidi"/>
          <w:sz w:val="24"/>
        </w:rPr>
      </w:pPr>
      <w:r>
        <w:rPr>
          <w:rStyle w:val="21"/>
          <w:rFonts w:asciiTheme="majorBidi" w:hAnsiTheme="majorBidi" w:cstheme="majorBidi"/>
          <w:sz w:val="24"/>
        </w:rPr>
        <w:lastRenderedPageBreak/>
        <w:t>The Division</w:t>
      </w:r>
      <w:r w:rsidR="00EC3884" w:rsidRPr="00C214B1">
        <w:rPr>
          <w:rStyle w:val="21"/>
          <w:rFonts w:asciiTheme="majorBidi" w:hAnsiTheme="majorBidi" w:cstheme="majorBidi"/>
          <w:sz w:val="24"/>
        </w:rPr>
        <w:t xml:space="preserve"> </w:t>
      </w:r>
      <w:r w:rsidR="004E5CCF" w:rsidRPr="00C214B1">
        <w:rPr>
          <w:rStyle w:val="21"/>
          <w:rFonts w:asciiTheme="majorBidi" w:hAnsiTheme="majorBidi" w:cstheme="majorBidi"/>
          <w:sz w:val="24"/>
        </w:rPr>
        <w:t xml:space="preserve">reserves the right and discretion to determine the conditions of the tender, the manner of the contractual arrangement, the terms of contract, pricing and any other matter pertaining to the process. </w:t>
      </w:r>
    </w:p>
    <w:p w14:paraId="53D553F7" w14:textId="7787A33A" w:rsidR="00AD434F" w:rsidRPr="00C214B1" w:rsidRDefault="00AD434F" w:rsidP="0086562C">
      <w:pPr>
        <w:pStyle w:val="20"/>
        <w:tabs>
          <w:tab w:val="clear" w:pos="2988"/>
        </w:tabs>
        <w:bidi w:val="0"/>
        <w:ind w:left="1218" w:hanging="567"/>
        <w:rPr>
          <w:rStyle w:val="21"/>
          <w:rFonts w:asciiTheme="majorBidi" w:hAnsiTheme="majorBidi" w:cstheme="majorBidi"/>
          <w:sz w:val="24"/>
        </w:rPr>
      </w:pPr>
      <w:r w:rsidRPr="00C214B1">
        <w:rPr>
          <w:rStyle w:val="21"/>
          <w:rFonts w:asciiTheme="majorBidi" w:hAnsiTheme="majorBidi" w:cstheme="majorBidi"/>
          <w:sz w:val="24"/>
        </w:rPr>
        <w:t xml:space="preserve">Respondents to the RFI are asked to note the data and/or documents included in their submitted response that they believe constitute a trade secret. Subject to the law, </w:t>
      </w:r>
      <w:r w:rsidR="00862334">
        <w:rPr>
          <w:rStyle w:val="21"/>
          <w:rFonts w:asciiTheme="majorBidi" w:hAnsiTheme="majorBidi" w:cstheme="majorBidi"/>
          <w:sz w:val="24"/>
        </w:rPr>
        <w:t>The Division</w:t>
      </w:r>
      <w:r w:rsidR="00EC3884" w:rsidRPr="00C214B1">
        <w:rPr>
          <w:rStyle w:val="21"/>
          <w:rFonts w:asciiTheme="majorBidi" w:hAnsiTheme="majorBidi" w:cstheme="majorBidi"/>
          <w:sz w:val="24"/>
        </w:rPr>
        <w:t xml:space="preserve"> </w:t>
      </w:r>
      <w:r w:rsidRPr="00C214B1">
        <w:rPr>
          <w:rStyle w:val="21"/>
          <w:rFonts w:asciiTheme="majorBidi" w:hAnsiTheme="majorBidi" w:cstheme="majorBidi"/>
          <w:sz w:val="24"/>
        </w:rPr>
        <w:t xml:space="preserve">will maintain the confidentiality and will not disclose and/or transfer information that constitutes a trade secret that came into its possession as part of this RFI, </w:t>
      </w:r>
      <w:r w:rsidR="00C214B1" w:rsidRPr="00C214B1">
        <w:rPr>
          <w:rStyle w:val="21"/>
          <w:rFonts w:asciiTheme="majorBidi" w:hAnsiTheme="majorBidi" w:cstheme="majorBidi"/>
          <w:sz w:val="24"/>
        </w:rPr>
        <w:t>except for</w:t>
      </w:r>
      <w:r w:rsidRPr="00C214B1">
        <w:rPr>
          <w:rStyle w:val="21"/>
          <w:rFonts w:asciiTheme="majorBidi" w:hAnsiTheme="majorBidi" w:cstheme="majorBidi"/>
          <w:sz w:val="24"/>
        </w:rPr>
        <w:t xml:space="preserve"> </w:t>
      </w:r>
      <w:r w:rsidR="00862334">
        <w:rPr>
          <w:rStyle w:val="21"/>
          <w:rFonts w:asciiTheme="majorBidi" w:hAnsiTheme="majorBidi" w:cstheme="majorBidi"/>
          <w:sz w:val="24"/>
        </w:rPr>
        <w:t>The Division</w:t>
      </w:r>
      <w:r w:rsidR="00EC3884">
        <w:rPr>
          <w:rStyle w:val="21"/>
          <w:rFonts w:asciiTheme="majorBidi" w:hAnsiTheme="majorBidi" w:cstheme="majorBidi"/>
          <w:sz w:val="24"/>
        </w:rPr>
        <w:t>'s</w:t>
      </w:r>
      <w:r w:rsidR="00EC3884" w:rsidRPr="00C214B1">
        <w:rPr>
          <w:rStyle w:val="21"/>
          <w:rFonts w:asciiTheme="majorBidi" w:hAnsiTheme="majorBidi" w:cstheme="majorBidi"/>
          <w:sz w:val="24"/>
        </w:rPr>
        <w:t xml:space="preserve"> </w:t>
      </w:r>
      <w:r w:rsidRPr="00C214B1">
        <w:rPr>
          <w:rStyle w:val="21"/>
          <w:rFonts w:asciiTheme="majorBidi" w:hAnsiTheme="majorBidi" w:cstheme="majorBidi"/>
          <w:sz w:val="24"/>
        </w:rPr>
        <w:t xml:space="preserve">employees and consultants who require said information to perform their jobs. It is further clarified that </w:t>
      </w:r>
      <w:r w:rsidR="00EC3884">
        <w:rPr>
          <w:rStyle w:val="21"/>
          <w:rFonts w:asciiTheme="majorBidi" w:hAnsiTheme="majorBidi" w:cstheme="majorBidi"/>
          <w:sz w:val="24"/>
        </w:rPr>
        <w:t>r</w:t>
      </w:r>
      <w:r w:rsidR="00EC3884" w:rsidRPr="00C214B1">
        <w:rPr>
          <w:rStyle w:val="21"/>
          <w:rFonts w:asciiTheme="majorBidi" w:hAnsiTheme="majorBidi" w:cstheme="majorBidi"/>
          <w:sz w:val="24"/>
        </w:rPr>
        <w:t xml:space="preserve">espondents </w:t>
      </w:r>
      <w:r w:rsidRPr="00C214B1">
        <w:rPr>
          <w:rStyle w:val="21"/>
          <w:rFonts w:asciiTheme="majorBidi" w:hAnsiTheme="majorBidi" w:cstheme="majorBidi"/>
          <w:sz w:val="24"/>
        </w:rPr>
        <w:t>to the RFI may submit documents and proof in which non-relevant details to this RFI have been redacted.</w:t>
      </w:r>
    </w:p>
    <w:p w14:paraId="74768C83" w14:textId="45ACC4D0" w:rsidR="00026CC8" w:rsidRPr="00C214B1" w:rsidRDefault="00026CC8" w:rsidP="00026CC8">
      <w:pPr>
        <w:pStyle w:val="20"/>
        <w:tabs>
          <w:tab w:val="clear" w:pos="2988"/>
        </w:tabs>
        <w:bidi w:val="0"/>
        <w:ind w:left="1218" w:hanging="567"/>
        <w:rPr>
          <w:rStyle w:val="21"/>
          <w:rFonts w:asciiTheme="majorBidi" w:hAnsiTheme="majorBidi" w:cstheme="majorBidi"/>
          <w:sz w:val="24"/>
        </w:rPr>
      </w:pPr>
      <w:r w:rsidRPr="00C214B1">
        <w:rPr>
          <w:rStyle w:val="21"/>
          <w:rFonts w:asciiTheme="majorBidi" w:hAnsiTheme="majorBidi" w:cstheme="majorBidi"/>
          <w:sz w:val="24"/>
        </w:rPr>
        <w:t xml:space="preserve">Every respondent to this RFI declares its consent to </w:t>
      </w:r>
      <w:r w:rsidR="00862334">
        <w:rPr>
          <w:rStyle w:val="21"/>
          <w:rFonts w:asciiTheme="majorBidi" w:hAnsiTheme="majorBidi" w:cstheme="majorBidi"/>
          <w:sz w:val="24"/>
        </w:rPr>
        <w:t>The Division</w:t>
      </w:r>
      <w:r w:rsidR="00EC3884" w:rsidRPr="00C214B1">
        <w:rPr>
          <w:rStyle w:val="21"/>
          <w:rFonts w:asciiTheme="majorBidi" w:hAnsiTheme="majorBidi" w:cstheme="majorBidi"/>
          <w:sz w:val="24"/>
        </w:rPr>
        <w:t xml:space="preserve"> </w:t>
      </w:r>
      <w:r w:rsidRPr="00C214B1">
        <w:rPr>
          <w:rStyle w:val="21"/>
          <w:rFonts w:asciiTheme="majorBidi" w:hAnsiTheme="majorBidi" w:cstheme="majorBidi"/>
          <w:sz w:val="24"/>
        </w:rPr>
        <w:t>being able to use all or some of the information it provided for the purpose of preparing a tender or for any other purpose it deems suitable.</w:t>
      </w:r>
    </w:p>
    <w:p w14:paraId="501DB8F7" w14:textId="3E2A5D87" w:rsidR="00AD434F" w:rsidRPr="00C214B1" w:rsidRDefault="00AD434F" w:rsidP="00AD434F">
      <w:pPr>
        <w:pStyle w:val="20"/>
        <w:tabs>
          <w:tab w:val="clear" w:pos="2988"/>
        </w:tabs>
        <w:bidi w:val="0"/>
        <w:ind w:left="1218" w:hanging="567"/>
        <w:rPr>
          <w:rStyle w:val="21"/>
          <w:rFonts w:asciiTheme="majorBidi" w:hAnsiTheme="majorBidi" w:cstheme="majorBidi"/>
          <w:sz w:val="24"/>
          <w:rtl/>
        </w:rPr>
      </w:pPr>
      <w:r w:rsidRPr="00C214B1">
        <w:rPr>
          <w:rStyle w:val="21"/>
          <w:rFonts w:asciiTheme="majorBidi" w:hAnsiTheme="majorBidi" w:cstheme="majorBidi"/>
          <w:sz w:val="24"/>
        </w:rPr>
        <w:t xml:space="preserve">The respondent that submits information in </w:t>
      </w:r>
      <w:r w:rsidR="00C214B1" w:rsidRPr="00C214B1">
        <w:rPr>
          <w:rStyle w:val="21"/>
          <w:rFonts w:asciiTheme="majorBidi" w:hAnsiTheme="majorBidi" w:cstheme="majorBidi"/>
          <w:sz w:val="24"/>
        </w:rPr>
        <w:t>response</w:t>
      </w:r>
      <w:r w:rsidRPr="00C214B1">
        <w:rPr>
          <w:rStyle w:val="21"/>
          <w:rFonts w:asciiTheme="majorBidi" w:hAnsiTheme="majorBidi" w:cstheme="majorBidi"/>
          <w:sz w:val="24"/>
        </w:rPr>
        <w:t xml:space="preserve"> to this RFI </w:t>
      </w:r>
      <w:r w:rsidR="00C214B1">
        <w:rPr>
          <w:rStyle w:val="21"/>
          <w:rFonts w:asciiTheme="majorBidi" w:hAnsiTheme="majorBidi" w:cstheme="majorBidi"/>
          <w:sz w:val="24"/>
        </w:rPr>
        <w:t>undertakes</w:t>
      </w:r>
      <w:r w:rsidRPr="00C214B1">
        <w:rPr>
          <w:rStyle w:val="21"/>
          <w:rFonts w:asciiTheme="majorBidi" w:hAnsiTheme="majorBidi" w:cstheme="majorBidi"/>
          <w:sz w:val="24"/>
        </w:rPr>
        <w:t xml:space="preserve"> that the information that is submitted and/or any use that is made thereof will not violate any </w:t>
      </w:r>
      <w:r w:rsidR="00C214B1" w:rsidRPr="00C214B1">
        <w:rPr>
          <w:rStyle w:val="21"/>
          <w:rFonts w:asciiTheme="majorBidi" w:hAnsiTheme="majorBidi" w:cstheme="majorBidi"/>
          <w:sz w:val="24"/>
        </w:rPr>
        <w:t>third-party</w:t>
      </w:r>
      <w:r w:rsidRPr="00C214B1">
        <w:rPr>
          <w:rStyle w:val="21"/>
          <w:rFonts w:asciiTheme="majorBidi" w:hAnsiTheme="majorBidi" w:cstheme="majorBidi"/>
          <w:sz w:val="24"/>
        </w:rPr>
        <w:t xml:space="preserve"> copyright or trade secret. The respondent will be wholly liable for any demand and/or claim that is attributed to an alleged violation of a third party’s rights as specified.</w:t>
      </w:r>
    </w:p>
    <w:p w14:paraId="341757A3" w14:textId="7FB65BA6" w:rsidR="00026CC8" w:rsidRPr="00C214B1" w:rsidRDefault="00026CC8" w:rsidP="00026CC8">
      <w:pPr>
        <w:pStyle w:val="20"/>
        <w:tabs>
          <w:tab w:val="clear" w:pos="2988"/>
        </w:tabs>
        <w:bidi w:val="0"/>
        <w:ind w:left="1218" w:hanging="567"/>
        <w:rPr>
          <w:rStyle w:val="21"/>
          <w:rFonts w:asciiTheme="majorBidi" w:hAnsiTheme="majorBidi" w:cstheme="majorBidi"/>
          <w:sz w:val="24"/>
        </w:rPr>
      </w:pPr>
      <w:r w:rsidRPr="00C214B1">
        <w:rPr>
          <w:rStyle w:val="21"/>
          <w:rFonts w:asciiTheme="majorBidi" w:hAnsiTheme="majorBidi" w:cstheme="majorBidi"/>
          <w:sz w:val="24"/>
        </w:rPr>
        <w:t xml:space="preserve">The respondent to this RFI declares that it is waiving in advance any claim, including with regards to intellectual property, and/or claim and/or demand from </w:t>
      </w:r>
      <w:r w:rsidR="00862334">
        <w:rPr>
          <w:rStyle w:val="21"/>
          <w:rFonts w:asciiTheme="majorBidi" w:hAnsiTheme="majorBidi" w:cstheme="majorBidi"/>
          <w:sz w:val="24"/>
        </w:rPr>
        <w:t>The Division</w:t>
      </w:r>
      <w:r w:rsidR="00EC3884" w:rsidRPr="00C214B1">
        <w:rPr>
          <w:rStyle w:val="21"/>
          <w:rFonts w:asciiTheme="majorBidi" w:hAnsiTheme="majorBidi" w:cstheme="majorBidi"/>
          <w:sz w:val="24"/>
        </w:rPr>
        <w:t xml:space="preserve"> </w:t>
      </w:r>
      <w:r w:rsidRPr="00C214B1">
        <w:rPr>
          <w:rStyle w:val="21"/>
          <w:rFonts w:asciiTheme="majorBidi" w:hAnsiTheme="majorBidi" w:cstheme="majorBidi"/>
          <w:sz w:val="24"/>
        </w:rPr>
        <w:t>or from any of its agent</w:t>
      </w:r>
      <w:r w:rsidR="00EC3884">
        <w:rPr>
          <w:rStyle w:val="21"/>
          <w:rFonts w:asciiTheme="majorBidi" w:hAnsiTheme="majorBidi" w:cstheme="majorBidi"/>
          <w:sz w:val="24"/>
        </w:rPr>
        <w:t>s</w:t>
      </w:r>
      <w:r w:rsidRPr="00C214B1">
        <w:rPr>
          <w:rStyle w:val="21"/>
          <w:rFonts w:asciiTheme="majorBidi" w:hAnsiTheme="majorBidi" w:cstheme="majorBidi"/>
          <w:sz w:val="24"/>
        </w:rPr>
        <w:t xml:space="preserve"> over information included in its response to this RFI or as part of any subsequent requests for clarification. </w:t>
      </w:r>
    </w:p>
    <w:p w14:paraId="7E89E1AE" w14:textId="613D5A0B" w:rsidR="00026CC8" w:rsidRPr="00C214B1" w:rsidRDefault="00026CC8" w:rsidP="00026CC8">
      <w:pPr>
        <w:pStyle w:val="20"/>
        <w:tabs>
          <w:tab w:val="clear" w:pos="2988"/>
        </w:tabs>
        <w:bidi w:val="0"/>
        <w:ind w:left="1218" w:hanging="567"/>
        <w:rPr>
          <w:rStyle w:val="21"/>
          <w:rFonts w:asciiTheme="majorBidi" w:hAnsiTheme="majorBidi" w:cstheme="majorBidi"/>
          <w:sz w:val="24"/>
        </w:rPr>
      </w:pPr>
      <w:r w:rsidRPr="00C214B1">
        <w:rPr>
          <w:rStyle w:val="21"/>
          <w:rFonts w:asciiTheme="majorBidi" w:hAnsiTheme="majorBidi" w:cstheme="majorBidi"/>
          <w:sz w:val="24"/>
        </w:rPr>
        <w:t xml:space="preserve">All expenses incurred in the preparation of the response to this RFI and in its submission </w:t>
      </w:r>
      <w:r w:rsidR="00C214B1" w:rsidRPr="00C214B1">
        <w:rPr>
          <w:rStyle w:val="21"/>
          <w:rFonts w:asciiTheme="majorBidi" w:hAnsiTheme="majorBidi" w:cstheme="majorBidi"/>
          <w:sz w:val="24"/>
        </w:rPr>
        <w:t>are</w:t>
      </w:r>
      <w:r w:rsidRPr="00C214B1">
        <w:rPr>
          <w:rStyle w:val="21"/>
          <w:rFonts w:asciiTheme="majorBidi" w:hAnsiTheme="majorBidi" w:cstheme="majorBidi"/>
          <w:sz w:val="24"/>
        </w:rPr>
        <w:t xml:space="preserve"> the sole responsibility and at the sole expense of the respondents. Respondents will not be entitled to any compensation or indemnity or reimbursement or payment of any kind from the Directorate for submission of the response to this RFI, and </w:t>
      </w:r>
      <w:r w:rsidR="00862334">
        <w:rPr>
          <w:rStyle w:val="21"/>
          <w:rFonts w:asciiTheme="majorBidi" w:hAnsiTheme="majorBidi" w:cstheme="majorBidi"/>
          <w:sz w:val="24"/>
        </w:rPr>
        <w:t>The Division</w:t>
      </w:r>
      <w:r w:rsidRPr="00C214B1">
        <w:rPr>
          <w:rStyle w:val="21"/>
          <w:rFonts w:asciiTheme="majorBidi" w:hAnsiTheme="majorBidi" w:cstheme="majorBidi"/>
          <w:sz w:val="24"/>
        </w:rPr>
        <w:t xml:space="preserve"> will not be liable in t</w:t>
      </w:r>
      <w:r w:rsidR="00183A82">
        <w:rPr>
          <w:rStyle w:val="21"/>
          <w:rFonts w:asciiTheme="majorBidi" w:hAnsiTheme="majorBidi" w:cstheme="majorBidi"/>
          <w:sz w:val="24"/>
        </w:rPr>
        <w:t>h</w:t>
      </w:r>
      <w:r w:rsidRPr="00C214B1">
        <w:rPr>
          <w:rStyle w:val="21"/>
          <w:rFonts w:asciiTheme="majorBidi" w:hAnsiTheme="majorBidi" w:cstheme="majorBidi"/>
          <w:sz w:val="24"/>
        </w:rPr>
        <w:t>is regard.</w:t>
      </w:r>
    </w:p>
    <w:p w14:paraId="467FC6B6" w14:textId="6095542A" w:rsidR="00026CC8" w:rsidRPr="00C214B1" w:rsidRDefault="00862334" w:rsidP="00026CC8">
      <w:pPr>
        <w:pStyle w:val="20"/>
        <w:tabs>
          <w:tab w:val="clear" w:pos="2988"/>
        </w:tabs>
        <w:bidi w:val="0"/>
        <w:ind w:left="1218" w:hanging="567"/>
        <w:rPr>
          <w:rStyle w:val="21"/>
          <w:rFonts w:asciiTheme="majorBidi" w:hAnsiTheme="majorBidi" w:cstheme="majorBidi"/>
          <w:sz w:val="24"/>
        </w:rPr>
      </w:pPr>
      <w:r>
        <w:rPr>
          <w:rFonts w:asciiTheme="majorBidi" w:hAnsiTheme="majorBidi" w:cstheme="majorBidi"/>
          <w:color w:val="383838"/>
          <w:sz w:val="24"/>
        </w:rPr>
        <w:t>The Division</w:t>
      </w:r>
      <w:r w:rsidR="00F25738">
        <w:rPr>
          <w:rFonts w:asciiTheme="majorBidi" w:hAnsiTheme="majorBidi" w:cstheme="majorBidi"/>
          <w:color w:val="383838"/>
          <w:sz w:val="24"/>
        </w:rPr>
        <w:t xml:space="preserve"> </w:t>
      </w:r>
      <w:r w:rsidR="00026CC8" w:rsidRPr="00C214B1">
        <w:rPr>
          <w:rStyle w:val="21"/>
          <w:rFonts w:asciiTheme="majorBidi" w:hAnsiTheme="majorBidi" w:cstheme="majorBidi"/>
          <w:sz w:val="24"/>
        </w:rPr>
        <w:t>may revoke this RFI at any stage and for any reason.</w:t>
      </w:r>
    </w:p>
    <w:bookmarkEnd w:id="1"/>
    <w:p w14:paraId="50EBAF6A" w14:textId="77777777" w:rsidR="00026CC8" w:rsidRPr="00C214B1" w:rsidRDefault="00026CC8" w:rsidP="00026CC8">
      <w:pPr>
        <w:spacing w:line="259" w:lineRule="auto"/>
        <w:jc w:val="center"/>
        <w:rPr>
          <w:rFonts w:asciiTheme="majorBidi" w:hAnsiTheme="majorBidi" w:cstheme="majorBidi"/>
          <w:b/>
          <w:bCs/>
          <w:u w:val="single"/>
          <w:rtl/>
        </w:rPr>
      </w:pPr>
    </w:p>
    <w:p w14:paraId="415F7ED3" w14:textId="77777777" w:rsidR="00C214B1" w:rsidRDefault="00C214B1">
      <w:pPr>
        <w:rPr>
          <w:rFonts w:asciiTheme="majorBidi" w:hAnsiTheme="majorBidi" w:cstheme="majorBidi"/>
          <w:b/>
          <w:bCs/>
          <w:u w:val="single"/>
        </w:rPr>
      </w:pPr>
      <w:r>
        <w:rPr>
          <w:rFonts w:asciiTheme="majorBidi" w:hAnsiTheme="majorBidi" w:cstheme="majorBidi"/>
          <w:b/>
          <w:bCs/>
          <w:u w:val="single"/>
        </w:rPr>
        <w:br w:type="page"/>
      </w:r>
    </w:p>
    <w:p w14:paraId="2B121C96" w14:textId="5CD0627F" w:rsidR="004D232C" w:rsidRPr="00C214B1" w:rsidRDefault="00026CC8" w:rsidP="004D232C">
      <w:pPr>
        <w:spacing w:line="276" w:lineRule="auto"/>
        <w:jc w:val="center"/>
        <w:rPr>
          <w:rFonts w:asciiTheme="majorBidi" w:hAnsiTheme="majorBidi" w:cstheme="majorBidi"/>
          <w:b/>
          <w:bCs/>
          <w:u w:val="single"/>
        </w:rPr>
      </w:pPr>
      <w:r w:rsidRPr="00C214B1">
        <w:rPr>
          <w:rFonts w:asciiTheme="majorBidi" w:hAnsiTheme="majorBidi" w:cstheme="majorBidi"/>
          <w:b/>
          <w:bCs/>
          <w:u w:val="single"/>
        </w:rPr>
        <w:lastRenderedPageBreak/>
        <w:t>Appendix A -Profile of the Respondent to Request for Information 105-2023 Laboratory Information Management System (LIMS)</w:t>
      </w:r>
    </w:p>
    <w:p w14:paraId="70DF7610" w14:textId="77777777" w:rsidR="004D232C" w:rsidRPr="00C214B1" w:rsidRDefault="004D232C" w:rsidP="004D232C">
      <w:pPr>
        <w:bidi/>
        <w:ind w:left="-110"/>
        <w:jc w:val="center"/>
        <w:rPr>
          <w:rFonts w:asciiTheme="majorBidi" w:hAnsiTheme="majorBidi" w:cstheme="majorBidi"/>
          <w:b/>
          <w:bCs/>
          <w:u w:val="single"/>
          <w:rtl/>
        </w:rPr>
      </w:pPr>
    </w:p>
    <w:tbl>
      <w:tblPr>
        <w:tblStyle w:val="ab"/>
        <w:tblpPr w:leftFromText="180" w:rightFromText="180" w:vertAnchor="text" w:horzAnchor="margin" w:tblpX="-572" w:tblpY="45"/>
        <w:tblW w:w="10627" w:type="dxa"/>
        <w:tblLook w:val="04A0" w:firstRow="1" w:lastRow="0" w:firstColumn="1" w:lastColumn="0" w:noHBand="0" w:noVBand="1"/>
      </w:tblPr>
      <w:tblGrid>
        <w:gridCol w:w="3823"/>
        <w:gridCol w:w="3859"/>
        <w:gridCol w:w="2945"/>
      </w:tblGrid>
      <w:tr w:rsidR="00C37118" w:rsidRPr="00C214B1" w14:paraId="4F97D6F6" w14:textId="77777777" w:rsidTr="00C214B1">
        <w:trPr>
          <w:tblHeader/>
        </w:trPr>
        <w:tc>
          <w:tcPr>
            <w:tcW w:w="3823" w:type="dxa"/>
            <w:shd w:val="clear" w:color="auto" w:fill="D9E2F3" w:themeFill="accent1" w:themeFillTint="33"/>
          </w:tcPr>
          <w:p w14:paraId="2D9541E5" w14:textId="77777777" w:rsidR="00C37118" w:rsidRPr="00C214B1" w:rsidRDefault="00C37118" w:rsidP="00C214B1">
            <w:pPr>
              <w:pStyle w:val="20"/>
              <w:numPr>
                <w:ilvl w:val="0"/>
                <w:numId w:val="0"/>
              </w:numPr>
              <w:spacing w:line="220" w:lineRule="exact"/>
              <w:rPr>
                <w:rFonts w:asciiTheme="majorBidi" w:hAnsiTheme="majorBidi" w:cstheme="majorBidi"/>
                <w:b/>
                <w:bCs/>
                <w:sz w:val="24"/>
                <w:szCs w:val="24"/>
                <w:rtl/>
              </w:rPr>
            </w:pPr>
          </w:p>
        </w:tc>
        <w:tc>
          <w:tcPr>
            <w:tcW w:w="3859" w:type="dxa"/>
            <w:shd w:val="clear" w:color="auto" w:fill="D9E2F3" w:themeFill="accent1" w:themeFillTint="33"/>
          </w:tcPr>
          <w:p w14:paraId="520DBFF0" w14:textId="77777777" w:rsidR="00C37118" w:rsidRPr="00C214B1" w:rsidRDefault="00C37118" w:rsidP="00C214B1">
            <w:pPr>
              <w:pStyle w:val="20"/>
              <w:numPr>
                <w:ilvl w:val="0"/>
                <w:numId w:val="0"/>
              </w:numPr>
              <w:bidi w:val="0"/>
              <w:spacing w:line="220" w:lineRule="exact"/>
              <w:rPr>
                <w:rFonts w:asciiTheme="majorBidi" w:hAnsiTheme="majorBidi" w:cstheme="majorBidi"/>
                <w:b/>
                <w:bCs/>
                <w:sz w:val="24"/>
                <w:szCs w:val="24"/>
                <w:rtl/>
              </w:rPr>
            </w:pPr>
            <w:r w:rsidRPr="00C214B1">
              <w:rPr>
                <w:rFonts w:asciiTheme="majorBidi" w:hAnsiTheme="majorBidi" w:cstheme="majorBidi"/>
                <w:b/>
                <w:bCs/>
                <w:sz w:val="24"/>
                <w:szCs w:val="24"/>
              </w:rPr>
              <w:t xml:space="preserve">Feature </w:t>
            </w:r>
          </w:p>
        </w:tc>
        <w:tc>
          <w:tcPr>
            <w:tcW w:w="2945" w:type="dxa"/>
            <w:shd w:val="clear" w:color="auto" w:fill="D9E2F3" w:themeFill="accent1" w:themeFillTint="33"/>
          </w:tcPr>
          <w:p w14:paraId="74893A8B" w14:textId="77777777" w:rsidR="00C37118" w:rsidRPr="00C214B1" w:rsidRDefault="00C37118" w:rsidP="00C214B1">
            <w:pPr>
              <w:pStyle w:val="20"/>
              <w:numPr>
                <w:ilvl w:val="0"/>
                <w:numId w:val="0"/>
              </w:numPr>
              <w:bidi w:val="0"/>
              <w:spacing w:line="220" w:lineRule="exact"/>
              <w:rPr>
                <w:rFonts w:asciiTheme="majorBidi" w:hAnsiTheme="majorBidi" w:cstheme="majorBidi"/>
                <w:b/>
                <w:bCs/>
                <w:sz w:val="24"/>
                <w:szCs w:val="24"/>
                <w:rtl/>
              </w:rPr>
            </w:pPr>
            <w:r w:rsidRPr="00C214B1">
              <w:rPr>
                <w:rFonts w:asciiTheme="majorBidi" w:hAnsiTheme="majorBidi" w:cstheme="majorBidi"/>
                <w:b/>
                <w:bCs/>
                <w:sz w:val="24"/>
                <w:szCs w:val="24"/>
              </w:rPr>
              <w:t xml:space="preserve">Details </w:t>
            </w:r>
          </w:p>
        </w:tc>
      </w:tr>
      <w:tr w:rsidR="00C37118" w:rsidRPr="00C214B1" w14:paraId="4465508C" w14:textId="77777777" w:rsidTr="00C214B1">
        <w:tc>
          <w:tcPr>
            <w:tcW w:w="3823" w:type="dxa"/>
            <w:vMerge w:val="restart"/>
          </w:tcPr>
          <w:p w14:paraId="0F1E8DF0"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The Responding Corporation</w:t>
            </w:r>
          </w:p>
        </w:tc>
        <w:tc>
          <w:tcPr>
            <w:tcW w:w="3859" w:type="dxa"/>
          </w:tcPr>
          <w:p w14:paraId="2237D940"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Name of the Corporation</w:t>
            </w:r>
          </w:p>
        </w:tc>
        <w:tc>
          <w:tcPr>
            <w:tcW w:w="2945" w:type="dxa"/>
          </w:tcPr>
          <w:p w14:paraId="53963468"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57500E60" w14:textId="77777777" w:rsidTr="00C214B1">
        <w:tc>
          <w:tcPr>
            <w:tcW w:w="3823" w:type="dxa"/>
            <w:vMerge/>
          </w:tcPr>
          <w:p w14:paraId="7DCFF1BC"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3859" w:type="dxa"/>
          </w:tcPr>
          <w:p w14:paraId="2D79A233"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Corporation Number</w:t>
            </w:r>
          </w:p>
        </w:tc>
        <w:tc>
          <w:tcPr>
            <w:tcW w:w="2945" w:type="dxa"/>
          </w:tcPr>
          <w:p w14:paraId="2E503D65"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5CB8B5B5" w14:textId="77777777" w:rsidTr="00C214B1">
        <w:tc>
          <w:tcPr>
            <w:tcW w:w="3823" w:type="dxa"/>
            <w:vMerge/>
          </w:tcPr>
          <w:p w14:paraId="35446C0A"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3859" w:type="dxa"/>
          </w:tcPr>
          <w:p w14:paraId="1CF19C71"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Form of Association</w:t>
            </w:r>
          </w:p>
        </w:tc>
        <w:tc>
          <w:tcPr>
            <w:tcW w:w="2945" w:type="dxa"/>
          </w:tcPr>
          <w:p w14:paraId="7C0B6899"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19DC5FD6" w14:textId="77777777" w:rsidTr="00C214B1">
        <w:tc>
          <w:tcPr>
            <w:tcW w:w="3823" w:type="dxa"/>
            <w:vMerge/>
          </w:tcPr>
          <w:p w14:paraId="351FD1F9"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3859" w:type="dxa"/>
          </w:tcPr>
          <w:p w14:paraId="20C7028B"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Year founded</w:t>
            </w:r>
          </w:p>
        </w:tc>
        <w:tc>
          <w:tcPr>
            <w:tcW w:w="2945" w:type="dxa"/>
          </w:tcPr>
          <w:p w14:paraId="0DB9541C"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1F3A23E3" w14:textId="77777777" w:rsidTr="00C214B1">
        <w:tc>
          <w:tcPr>
            <w:tcW w:w="3823" w:type="dxa"/>
            <w:vMerge/>
          </w:tcPr>
          <w:p w14:paraId="365547EB"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3859" w:type="dxa"/>
          </w:tcPr>
          <w:p w14:paraId="00B4DE89"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Address</w:t>
            </w:r>
          </w:p>
        </w:tc>
        <w:tc>
          <w:tcPr>
            <w:tcW w:w="2945" w:type="dxa"/>
          </w:tcPr>
          <w:p w14:paraId="35C9F148"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00959D7C" w14:textId="77777777" w:rsidTr="00C214B1">
        <w:tc>
          <w:tcPr>
            <w:tcW w:w="3823" w:type="dxa"/>
            <w:vMerge/>
          </w:tcPr>
          <w:p w14:paraId="147F7A68"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3859" w:type="dxa"/>
          </w:tcPr>
          <w:p w14:paraId="7987B16F"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website</w:t>
            </w:r>
          </w:p>
        </w:tc>
        <w:tc>
          <w:tcPr>
            <w:tcW w:w="2945" w:type="dxa"/>
          </w:tcPr>
          <w:p w14:paraId="65AEDE5E"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5879EA4C" w14:textId="77777777" w:rsidTr="00C214B1">
        <w:tc>
          <w:tcPr>
            <w:tcW w:w="3823" w:type="dxa"/>
            <w:vMerge w:val="restart"/>
          </w:tcPr>
          <w:p w14:paraId="06C74FA7"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Contact for the Respondent</w:t>
            </w:r>
          </w:p>
        </w:tc>
        <w:tc>
          <w:tcPr>
            <w:tcW w:w="3859" w:type="dxa"/>
          </w:tcPr>
          <w:p w14:paraId="27477696" w14:textId="69B95945"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 xml:space="preserve">Name of the </w:t>
            </w:r>
            <w:r w:rsidR="00C214B1">
              <w:rPr>
                <w:rFonts w:asciiTheme="majorBidi" w:hAnsiTheme="majorBidi" w:cstheme="majorBidi"/>
                <w:sz w:val="24"/>
                <w:szCs w:val="24"/>
              </w:rPr>
              <w:t>Respondent’s Contact</w:t>
            </w:r>
          </w:p>
        </w:tc>
        <w:tc>
          <w:tcPr>
            <w:tcW w:w="2945" w:type="dxa"/>
          </w:tcPr>
          <w:p w14:paraId="7B9D3151"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7D2DEAC3" w14:textId="77777777" w:rsidTr="00C214B1">
        <w:tc>
          <w:tcPr>
            <w:tcW w:w="3823" w:type="dxa"/>
            <w:vMerge/>
          </w:tcPr>
          <w:p w14:paraId="581E3D33"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3859" w:type="dxa"/>
          </w:tcPr>
          <w:p w14:paraId="1B1EB455"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Position</w:t>
            </w:r>
          </w:p>
        </w:tc>
        <w:tc>
          <w:tcPr>
            <w:tcW w:w="2945" w:type="dxa"/>
          </w:tcPr>
          <w:p w14:paraId="03F8DC73"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30F0050A" w14:textId="77777777" w:rsidTr="00C214B1">
        <w:tc>
          <w:tcPr>
            <w:tcW w:w="3823" w:type="dxa"/>
            <w:vMerge/>
          </w:tcPr>
          <w:p w14:paraId="65942383"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3859" w:type="dxa"/>
          </w:tcPr>
          <w:p w14:paraId="7F234F59"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Pr>
            </w:pPr>
            <w:r w:rsidRPr="00C214B1">
              <w:rPr>
                <w:rFonts w:asciiTheme="majorBidi" w:hAnsiTheme="majorBidi" w:cstheme="majorBidi"/>
                <w:sz w:val="24"/>
                <w:szCs w:val="24"/>
              </w:rPr>
              <w:t>Telephone</w:t>
            </w:r>
          </w:p>
        </w:tc>
        <w:tc>
          <w:tcPr>
            <w:tcW w:w="2945" w:type="dxa"/>
          </w:tcPr>
          <w:p w14:paraId="08A805B7"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1FAC279D" w14:textId="77777777" w:rsidTr="00C214B1">
        <w:tc>
          <w:tcPr>
            <w:tcW w:w="3823" w:type="dxa"/>
            <w:vMerge/>
          </w:tcPr>
          <w:p w14:paraId="02FE1605"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3859" w:type="dxa"/>
          </w:tcPr>
          <w:p w14:paraId="689F78EF"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Email</w:t>
            </w:r>
          </w:p>
        </w:tc>
        <w:tc>
          <w:tcPr>
            <w:tcW w:w="2945" w:type="dxa"/>
          </w:tcPr>
          <w:p w14:paraId="48EF4EBB"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0C8FDE9C" w14:textId="77777777" w:rsidTr="00C214B1">
        <w:tc>
          <w:tcPr>
            <w:tcW w:w="3823" w:type="dxa"/>
            <w:vMerge w:val="restart"/>
          </w:tcPr>
          <w:p w14:paraId="2A78770C"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Respondent’s Areas of Operation</w:t>
            </w:r>
          </w:p>
        </w:tc>
        <w:tc>
          <w:tcPr>
            <w:tcW w:w="3859" w:type="dxa"/>
          </w:tcPr>
          <w:p w14:paraId="6A7BC5FF"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Field</w:t>
            </w:r>
          </w:p>
        </w:tc>
        <w:tc>
          <w:tcPr>
            <w:tcW w:w="2945" w:type="dxa"/>
          </w:tcPr>
          <w:p w14:paraId="2967C225"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55F7FE28" w14:textId="77777777" w:rsidTr="00C214B1">
        <w:tc>
          <w:tcPr>
            <w:tcW w:w="3823" w:type="dxa"/>
            <w:vMerge/>
          </w:tcPr>
          <w:p w14:paraId="065BBFFF"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3859" w:type="dxa"/>
          </w:tcPr>
          <w:p w14:paraId="08E14B65"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Field</w:t>
            </w:r>
          </w:p>
        </w:tc>
        <w:tc>
          <w:tcPr>
            <w:tcW w:w="2945" w:type="dxa"/>
          </w:tcPr>
          <w:p w14:paraId="4616062E"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35AEDC87" w14:textId="77777777" w:rsidTr="00C214B1">
        <w:tc>
          <w:tcPr>
            <w:tcW w:w="3823" w:type="dxa"/>
            <w:vMerge/>
          </w:tcPr>
          <w:p w14:paraId="25DE3081"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3859" w:type="dxa"/>
          </w:tcPr>
          <w:p w14:paraId="57F794E3"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Field</w:t>
            </w:r>
          </w:p>
        </w:tc>
        <w:tc>
          <w:tcPr>
            <w:tcW w:w="2945" w:type="dxa"/>
          </w:tcPr>
          <w:p w14:paraId="5017A201"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5BD97397" w14:textId="77777777" w:rsidTr="00C214B1">
        <w:tc>
          <w:tcPr>
            <w:tcW w:w="3823" w:type="dxa"/>
            <w:vMerge/>
          </w:tcPr>
          <w:p w14:paraId="104EEA8E"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3859" w:type="dxa"/>
          </w:tcPr>
          <w:p w14:paraId="3E891650"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[The Respondent may add as many lines as needed]</w:t>
            </w:r>
          </w:p>
        </w:tc>
        <w:tc>
          <w:tcPr>
            <w:tcW w:w="2945" w:type="dxa"/>
          </w:tcPr>
          <w:p w14:paraId="2C29D4E7"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5471B2DC" w14:textId="77777777" w:rsidTr="00C214B1">
        <w:tc>
          <w:tcPr>
            <w:tcW w:w="3823" w:type="dxa"/>
            <w:vMerge w:val="restart"/>
          </w:tcPr>
          <w:p w14:paraId="4034413F"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The main technologies on which the Respondent’s activity is based</w:t>
            </w:r>
          </w:p>
        </w:tc>
        <w:tc>
          <w:tcPr>
            <w:tcW w:w="3859" w:type="dxa"/>
          </w:tcPr>
          <w:p w14:paraId="2FB7DC1D"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 xml:space="preserve">Technology </w:t>
            </w:r>
          </w:p>
        </w:tc>
        <w:tc>
          <w:tcPr>
            <w:tcW w:w="2945" w:type="dxa"/>
          </w:tcPr>
          <w:p w14:paraId="3B84104A"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57217178" w14:textId="77777777" w:rsidTr="00C214B1">
        <w:tc>
          <w:tcPr>
            <w:tcW w:w="3823" w:type="dxa"/>
            <w:vMerge/>
          </w:tcPr>
          <w:p w14:paraId="28E782CE"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3859" w:type="dxa"/>
          </w:tcPr>
          <w:p w14:paraId="5491ED5B"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 xml:space="preserve">Technology </w:t>
            </w:r>
          </w:p>
        </w:tc>
        <w:tc>
          <w:tcPr>
            <w:tcW w:w="2945" w:type="dxa"/>
          </w:tcPr>
          <w:p w14:paraId="7D4B91B3"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56F8A0A7" w14:textId="77777777" w:rsidTr="00C214B1">
        <w:tc>
          <w:tcPr>
            <w:tcW w:w="3823" w:type="dxa"/>
            <w:vMerge/>
          </w:tcPr>
          <w:p w14:paraId="390AE2BC"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3859" w:type="dxa"/>
          </w:tcPr>
          <w:p w14:paraId="71A90D7A"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 xml:space="preserve">Technology </w:t>
            </w:r>
          </w:p>
        </w:tc>
        <w:tc>
          <w:tcPr>
            <w:tcW w:w="2945" w:type="dxa"/>
          </w:tcPr>
          <w:p w14:paraId="7D76F096"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1860DCC7" w14:textId="77777777" w:rsidTr="00C214B1">
        <w:tc>
          <w:tcPr>
            <w:tcW w:w="3823" w:type="dxa"/>
            <w:vMerge/>
          </w:tcPr>
          <w:p w14:paraId="1B3811BE"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3859" w:type="dxa"/>
          </w:tcPr>
          <w:p w14:paraId="510D6F27"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[The Respondent may add as many lines as needed]</w:t>
            </w:r>
          </w:p>
        </w:tc>
        <w:tc>
          <w:tcPr>
            <w:tcW w:w="2945" w:type="dxa"/>
          </w:tcPr>
          <w:p w14:paraId="0B6E0FCD"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60C5B262" w14:textId="77777777" w:rsidTr="00C214B1">
        <w:tc>
          <w:tcPr>
            <w:tcW w:w="3823" w:type="dxa"/>
            <w:vMerge w:val="restart"/>
          </w:tcPr>
          <w:p w14:paraId="570285B3"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The Respondent’s Support Center</w:t>
            </w:r>
          </w:p>
        </w:tc>
        <w:tc>
          <w:tcPr>
            <w:tcW w:w="3859" w:type="dxa"/>
          </w:tcPr>
          <w:p w14:paraId="16D001D7"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Location</w:t>
            </w:r>
          </w:p>
        </w:tc>
        <w:tc>
          <w:tcPr>
            <w:tcW w:w="2945" w:type="dxa"/>
          </w:tcPr>
          <w:p w14:paraId="44E35877"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C37118" w:rsidRPr="00C214B1" w14:paraId="2C08FB1D" w14:textId="77777777" w:rsidTr="00C214B1">
        <w:tc>
          <w:tcPr>
            <w:tcW w:w="3823" w:type="dxa"/>
            <w:vMerge/>
          </w:tcPr>
          <w:p w14:paraId="1B593BAF"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3859" w:type="dxa"/>
          </w:tcPr>
          <w:p w14:paraId="4953797F"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Operating Hours</w:t>
            </w:r>
          </w:p>
        </w:tc>
        <w:tc>
          <w:tcPr>
            <w:tcW w:w="2945" w:type="dxa"/>
          </w:tcPr>
          <w:p w14:paraId="2268DD92"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B63B0D" w:rsidRPr="00C214B1" w14:paraId="0C912C28" w14:textId="77777777" w:rsidTr="00C214B1">
        <w:tc>
          <w:tcPr>
            <w:tcW w:w="3823" w:type="dxa"/>
            <w:vMerge/>
          </w:tcPr>
          <w:p w14:paraId="6678EB00" w14:textId="77777777" w:rsidR="00B63B0D" w:rsidRPr="00C214B1" w:rsidRDefault="00B63B0D" w:rsidP="00C214B1">
            <w:pPr>
              <w:pStyle w:val="20"/>
              <w:numPr>
                <w:ilvl w:val="0"/>
                <w:numId w:val="0"/>
              </w:numPr>
              <w:spacing w:line="220" w:lineRule="exact"/>
              <w:rPr>
                <w:rFonts w:asciiTheme="majorBidi" w:hAnsiTheme="majorBidi" w:cstheme="majorBidi"/>
                <w:sz w:val="24"/>
                <w:rtl/>
              </w:rPr>
            </w:pPr>
          </w:p>
        </w:tc>
        <w:tc>
          <w:tcPr>
            <w:tcW w:w="3859" w:type="dxa"/>
          </w:tcPr>
          <w:p w14:paraId="47DC3EAF" w14:textId="512127D8" w:rsidR="00B63B0D" w:rsidRPr="00C214B1" w:rsidRDefault="00B63B0D" w:rsidP="00C214B1">
            <w:pPr>
              <w:pStyle w:val="20"/>
              <w:numPr>
                <w:ilvl w:val="0"/>
                <w:numId w:val="0"/>
              </w:numPr>
              <w:bidi w:val="0"/>
              <w:spacing w:line="220" w:lineRule="exact"/>
              <w:rPr>
                <w:rFonts w:asciiTheme="majorBidi" w:hAnsiTheme="majorBidi" w:cstheme="majorBidi"/>
                <w:sz w:val="24"/>
              </w:rPr>
            </w:pPr>
            <w:r>
              <w:rPr>
                <w:rFonts w:asciiTheme="majorBidi" w:hAnsiTheme="majorBidi" w:cstheme="majorBidi"/>
                <w:sz w:val="24"/>
              </w:rPr>
              <w:t>Languages spoken at the support center</w:t>
            </w:r>
          </w:p>
        </w:tc>
        <w:tc>
          <w:tcPr>
            <w:tcW w:w="2945" w:type="dxa"/>
          </w:tcPr>
          <w:p w14:paraId="675D97B0" w14:textId="77777777" w:rsidR="00B63B0D" w:rsidRPr="00C214B1" w:rsidRDefault="00B63B0D" w:rsidP="00C214B1">
            <w:pPr>
              <w:pStyle w:val="20"/>
              <w:numPr>
                <w:ilvl w:val="0"/>
                <w:numId w:val="0"/>
              </w:numPr>
              <w:spacing w:line="220" w:lineRule="exact"/>
              <w:rPr>
                <w:rFonts w:asciiTheme="majorBidi" w:hAnsiTheme="majorBidi" w:cstheme="majorBidi"/>
                <w:sz w:val="24"/>
                <w:rtl/>
              </w:rPr>
            </w:pPr>
          </w:p>
        </w:tc>
      </w:tr>
      <w:tr w:rsidR="00C37118" w:rsidRPr="00C214B1" w14:paraId="315D924B" w14:textId="77777777" w:rsidTr="00C214B1">
        <w:tc>
          <w:tcPr>
            <w:tcW w:w="3823" w:type="dxa"/>
            <w:vMerge/>
          </w:tcPr>
          <w:p w14:paraId="6F964F8A"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3859" w:type="dxa"/>
          </w:tcPr>
          <w:p w14:paraId="74765053"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t>[The Respondent may add as many lines as needed]</w:t>
            </w:r>
          </w:p>
        </w:tc>
        <w:tc>
          <w:tcPr>
            <w:tcW w:w="2945" w:type="dxa"/>
          </w:tcPr>
          <w:p w14:paraId="79F46F45"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r w:rsidR="002A360D" w:rsidRPr="00C214B1" w14:paraId="38BE7468" w14:textId="77777777" w:rsidTr="00C214B1">
        <w:tc>
          <w:tcPr>
            <w:tcW w:w="3823" w:type="dxa"/>
            <w:vMerge w:val="restart"/>
          </w:tcPr>
          <w:p w14:paraId="09CEB880" w14:textId="61E617C3" w:rsidR="002A360D" w:rsidRPr="00C214B1" w:rsidRDefault="002A360D" w:rsidP="00C214B1">
            <w:pPr>
              <w:pStyle w:val="20"/>
              <w:numPr>
                <w:ilvl w:val="0"/>
                <w:numId w:val="0"/>
              </w:numPr>
              <w:bidi w:val="0"/>
              <w:spacing w:line="220" w:lineRule="exact"/>
              <w:rPr>
                <w:rFonts w:asciiTheme="majorBidi" w:hAnsiTheme="majorBidi" w:cstheme="majorBidi"/>
                <w:sz w:val="24"/>
              </w:rPr>
            </w:pPr>
            <w:r>
              <w:rPr>
                <w:rFonts w:asciiTheme="majorBidi" w:hAnsiTheme="majorBidi" w:cstheme="majorBidi"/>
                <w:sz w:val="24"/>
              </w:rPr>
              <w:t>Representation in Israel</w:t>
            </w:r>
          </w:p>
        </w:tc>
        <w:tc>
          <w:tcPr>
            <w:tcW w:w="3859" w:type="dxa"/>
          </w:tcPr>
          <w:p w14:paraId="5A88C8E3" w14:textId="3E0969CC" w:rsidR="002A360D" w:rsidRPr="00C214B1" w:rsidRDefault="002A360D" w:rsidP="002A360D">
            <w:pPr>
              <w:pStyle w:val="20"/>
              <w:numPr>
                <w:ilvl w:val="0"/>
                <w:numId w:val="0"/>
              </w:numPr>
              <w:bidi w:val="0"/>
              <w:spacing w:line="220" w:lineRule="exact"/>
              <w:jc w:val="left"/>
              <w:rPr>
                <w:rFonts w:asciiTheme="majorBidi" w:hAnsiTheme="majorBidi" w:cstheme="majorBidi"/>
                <w:sz w:val="24"/>
                <w:rtl/>
              </w:rPr>
            </w:pPr>
            <w:r>
              <w:rPr>
                <w:rFonts w:asciiTheme="majorBidi" w:hAnsiTheme="majorBidi" w:cstheme="majorBidi" w:hint="cs"/>
                <w:sz w:val="24"/>
              </w:rPr>
              <w:t>I</w:t>
            </w:r>
            <w:r>
              <w:rPr>
                <w:rFonts w:asciiTheme="majorBidi" w:hAnsiTheme="majorBidi" w:cstheme="majorBidi"/>
                <w:sz w:val="24"/>
              </w:rPr>
              <w:t>s there a branch</w:t>
            </w:r>
            <w:r w:rsidR="00F25738">
              <w:rPr>
                <w:rFonts w:asciiTheme="majorBidi" w:hAnsiTheme="majorBidi" w:cstheme="majorBidi"/>
                <w:sz w:val="24"/>
              </w:rPr>
              <w:t xml:space="preserve"> or an Israeli company</w:t>
            </w:r>
            <w:r>
              <w:rPr>
                <w:rFonts w:asciiTheme="majorBidi" w:hAnsiTheme="majorBidi" w:cstheme="majorBidi"/>
                <w:sz w:val="24"/>
              </w:rPr>
              <w:t xml:space="preserve"> of the respondent in Israel?  </w:t>
            </w:r>
            <w:r>
              <w:rPr>
                <w:rFonts w:asciiTheme="majorBidi" w:hAnsiTheme="majorBidi" w:cstheme="majorBidi"/>
                <w:sz w:val="24"/>
              </w:rPr>
              <w:br/>
              <w:t>If so, specify its address and details of contact.</w:t>
            </w:r>
          </w:p>
        </w:tc>
        <w:tc>
          <w:tcPr>
            <w:tcW w:w="2945" w:type="dxa"/>
          </w:tcPr>
          <w:p w14:paraId="4C8F83C2" w14:textId="77777777" w:rsidR="002A360D" w:rsidRPr="00C214B1" w:rsidRDefault="002A360D" w:rsidP="00C214B1">
            <w:pPr>
              <w:pStyle w:val="20"/>
              <w:numPr>
                <w:ilvl w:val="0"/>
                <w:numId w:val="0"/>
              </w:numPr>
              <w:spacing w:line="220" w:lineRule="exact"/>
              <w:rPr>
                <w:rFonts w:asciiTheme="majorBidi" w:hAnsiTheme="majorBidi" w:cstheme="majorBidi"/>
                <w:sz w:val="24"/>
                <w:rtl/>
              </w:rPr>
            </w:pPr>
          </w:p>
        </w:tc>
      </w:tr>
      <w:tr w:rsidR="002A360D" w:rsidRPr="00C214B1" w14:paraId="568ED6F1" w14:textId="77777777" w:rsidTr="00C214B1">
        <w:tc>
          <w:tcPr>
            <w:tcW w:w="3823" w:type="dxa"/>
            <w:vMerge/>
          </w:tcPr>
          <w:p w14:paraId="41029A39" w14:textId="77777777" w:rsidR="002A360D" w:rsidRDefault="002A360D" w:rsidP="00C214B1">
            <w:pPr>
              <w:pStyle w:val="20"/>
              <w:numPr>
                <w:ilvl w:val="0"/>
                <w:numId w:val="0"/>
              </w:numPr>
              <w:bidi w:val="0"/>
              <w:spacing w:line="220" w:lineRule="exact"/>
              <w:rPr>
                <w:rFonts w:asciiTheme="majorBidi" w:hAnsiTheme="majorBidi" w:cstheme="majorBidi"/>
                <w:sz w:val="24"/>
              </w:rPr>
            </w:pPr>
          </w:p>
        </w:tc>
        <w:tc>
          <w:tcPr>
            <w:tcW w:w="3859" w:type="dxa"/>
          </w:tcPr>
          <w:p w14:paraId="1BE3616A" w14:textId="10CCBAFE" w:rsidR="002A360D" w:rsidRDefault="002A360D" w:rsidP="002A360D">
            <w:pPr>
              <w:pStyle w:val="20"/>
              <w:numPr>
                <w:ilvl w:val="0"/>
                <w:numId w:val="0"/>
              </w:numPr>
              <w:bidi w:val="0"/>
              <w:spacing w:line="220" w:lineRule="exact"/>
              <w:jc w:val="left"/>
              <w:rPr>
                <w:rFonts w:asciiTheme="majorBidi" w:hAnsiTheme="majorBidi" w:cstheme="majorBidi"/>
                <w:sz w:val="24"/>
              </w:rPr>
            </w:pPr>
            <w:r>
              <w:rPr>
                <w:rFonts w:asciiTheme="majorBidi" w:hAnsiTheme="majorBidi" w:cstheme="majorBidi"/>
                <w:sz w:val="24"/>
              </w:rPr>
              <w:t xml:space="preserve">Is there a business </w:t>
            </w:r>
            <w:r w:rsidR="00DF6F75">
              <w:rPr>
                <w:rFonts w:asciiTheme="majorBidi" w:hAnsiTheme="majorBidi" w:cstheme="majorBidi"/>
                <w:sz w:val="24"/>
              </w:rPr>
              <w:t>partner in Israel?</w:t>
            </w:r>
            <w:r>
              <w:rPr>
                <w:rFonts w:asciiTheme="majorBidi" w:hAnsiTheme="majorBidi" w:cstheme="majorBidi"/>
                <w:sz w:val="24"/>
              </w:rPr>
              <w:br/>
              <w:t>If so, specify its address and details of contact.</w:t>
            </w:r>
          </w:p>
        </w:tc>
        <w:tc>
          <w:tcPr>
            <w:tcW w:w="2945" w:type="dxa"/>
          </w:tcPr>
          <w:p w14:paraId="7D1CD7C7" w14:textId="77777777" w:rsidR="002A360D" w:rsidRPr="00C214B1" w:rsidRDefault="002A360D" w:rsidP="00C214B1">
            <w:pPr>
              <w:pStyle w:val="20"/>
              <w:numPr>
                <w:ilvl w:val="0"/>
                <w:numId w:val="0"/>
              </w:numPr>
              <w:spacing w:line="220" w:lineRule="exact"/>
              <w:rPr>
                <w:rFonts w:asciiTheme="majorBidi" w:hAnsiTheme="majorBidi" w:cstheme="majorBidi"/>
                <w:sz w:val="24"/>
                <w:rtl/>
              </w:rPr>
            </w:pPr>
          </w:p>
        </w:tc>
      </w:tr>
      <w:tr w:rsidR="00193DA3" w:rsidRPr="00C214B1" w14:paraId="71B1B6D0" w14:textId="77777777" w:rsidTr="00C214B1">
        <w:tc>
          <w:tcPr>
            <w:tcW w:w="3823" w:type="dxa"/>
          </w:tcPr>
          <w:p w14:paraId="0367AB8A" w14:textId="5D478C61" w:rsidR="00193DA3" w:rsidRPr="00C214B1" w:rsidRDefault="00193DA3" w:rsidP="00C214B1">
            <w:pPr>
              <w:pStyle w:val="20"/>
              <w:numPr>
                <w:ilvl w:val="0"/>
                <w:numId w:val="0"/>
              </w:numPr>
              <w:bidi w:val="0"/>
              <w:spacing w:line="220" w:lineRule="exact"/>
              <w:rPr>
                <w:rFonts w:asciiTheme="majorBidi" w:hAnsiTheme="majorBidi" w:cstheme="majorBidi"/>
                <w:sz w:val="24"/>
              </w:rPr>
            </w:pPr>
            <w:r>
              <w:rPr>
                <w:rFonts w:asciiTheme="majorBidi" w:hAnsiTheme="majorBidi" w:cstheme="majorBidi"/>
                <w:sz w:val="24"/>
              </w:rPr>
              <w:t>Number of employees</w:t>
            </w:r>
          </w:p>
        </w:tc>
        <w:tc>
          <w:tcPr>
            <w:tcW w:w="3859" w:type="dxa"/>
          </w:tcPr>
          <w:p w14:paraId="3B2C8A93" w14:textId="3865134C" w:rsidR="00193DA3" w:rsidRPr="00C214B1" w:rsidRDefault="00193DA3" w:rsidP="00193DA3">
            <w:pPr>
              <w:pStyle w:val="20"/>
              <w:numPr>
                <w:ilvl w:val="0"/>
                <w:numId w:val="0"/>
              </w:numPr>
              <w:bidi w:val="0"/>
              <w:spacing w:line="220" w:lineRule="exact"/>
              <w:rPr>
                <w:rFonts w:asciiTheme="majorBidi" w:hAnsiTheme="majorBidi" w:cstheme="majorBidi"/>
                <w:sz w:val="24"/>
                <w:rtl/>
              </w:rPr>
            </w:pPr>
            <w:r>
              <w:rPr>
                <w:rFonts w:asciiTheme="majorBidi" w:hAnsiTheme="majorBidi" w:cstheme="majorBidi"/>
                <w:sz w:val="24"/>
              </w:rPr>
              <w:t>Number of employees working with the system in the different aspects (such as: development, maintenance, training, support center etc.)</w:t>
            </w:r>
            <w:r>
              <w:rPr>
                <w:rFonts w:asciiTheme="majorBidi" w:hAnsiTheme="majorBidi" w:cstheme="majorBidi" w:hint="cs"/>
                <w:sz w:val="24"/>
                <w:rtl/>
              </w:rPr>
              <w:t xml:space="preserve"> </w:t>
            </w:r>
          </w:p>
        </w:tc>
        <w:tc>
          <w:tcPr>
            <w:tcW w:w="2945" w:type="dxa"/>
          </w:tcPr>
          <w:p w14:paraId="36CD0125" w14:textId="77777777" w:rsidR="00193DA3" w:rsidRPr="00C214B1" w:rsidRDefault="00193DA3" w:rsidP="00C214B1">
            <w:pPr>
              <w:pStyle w:val="20"/>
              <w:numPr>
                <w:ilvl w:val="0"/>
                <w:numId w:val="0"/>
              </w:numPr>
              <w:spacing w:line="220" w:lineRule="exact"/>
              <w:rPr>
                <w:rFonts w:asciiTheme="majorBidi" w:hAnsiTheme="majorBidi" w:cstheme="majorBidi"/>
                <w:sz w:val="24"/>
                <w:rtl/>
              </w:rPr>
            </w:pPr>
          </w:p>
        </w:tc>
      </w:tr>
      <w:tr w:rsidR="00C37118" w:rsidRPr="00C214B1" w14:paraId="3AB2EDE5" w14:textId="77777777" w:rsidTr="00C214B1">
        <w:tc>
          <w:tcPr>
            <w:tcW w:w="3823" w:type="dxa"/>
          </w:tcPr>
          <w:p w14:paraId="6DC21432" w14:textId="77777777" w:rsidR="00C37118" w:rsidRPr="00C214B1" w:rsidRDefault="00C37118" w:rsidP="00C214B1">
            <w:pPr>
              <w:pStyle w:val="20"/>
              <w:numPr>
                <w:ilvl w:val="0"/>
                <w:numId w:val="0"/>
              </w:numPr>
              <w:bidi w:val="0"/>
              <w:spacing w:line="220" w:lineRule="exact"/>
              <w:rPr>
                <w:rFonts w:asciiTheme="majorBidi" w:hAnsiTheme="majorBidi" w:cstheme="majorBidi"/>
                <w:sz w:val="24"/>
                <w:szCs w:val="24"/>
                <w:rtl/>
              </w:rPr>
            </w:pPr>
            <w:r w:rsidRPr="00C214B1">
              <w:rPr>
                <w:rFonts w:asciiTheme="majorBidi" w:hAnsiTheme="majorBidi" w:cstheme="majorBidi"/>
                <w:sz w:val="24"/>
                <w:szCs w:val="24"/>
              </w:rPr>
              <w:lastRenderedPageBreak/>
              <w:t>Comments and additional information that is important for the respondent to present</w:t>
            </w:r>
          </w:p>
        </w:tc>
        <w:tc>
          <w:tcPr>
            <w:tcW w:w="3859" w:type="dxa"/>
          </w:tcPr>
          <w:p w14:paraId="498DB0E8"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c>
          <w:tcPr>
            <w:tcW w:w="2945" w:type="dxa"/>
          </w:tcPr>
          <w:p w14:paraId="5BC8A01A" w14:textId="77777777" w:rsidR="00C37118" w:rsidRPr="00C214B1" w:rsidRDefault="00C37118" w:rsidP="00C214B1">
            <w:pPr>
              <w:pStyle w:val="20"/>
              <w:numPr>
                <w:ilvl w:val="0"/>
                <w:numId w:val="0"/>
              </w:numPr>
              <w:spacing w:line="220" w:lineRule="exact"/>
              <w:rPr>
                <w:rFonts w:asciiTheme="majorBidi" w:hAnsiTheme="majorBidi" w:cstheme="majorBidi"/>
                <w:sz w:val="24"/>
                <w:szCs w:val="24"/>
                <w:rtl/>
              </w:rPr>
            </w:pPr>
          </w:p>
        </w:tc>
      </w:tr>
    </w:tbl>
    <w:p w14:paraId="7A483A4F" w14:textId="0537CAEA" w:rsidR="0086562C" w:rsidRPr="00C214B1" w:rsidRDefault="0086562C" w:rsidP="0031355D">
      <w:pPr>
        <w:jc w:val="right"/>
        <w:rPr>
          <w:rFonts w:asciiTheme="majorBidi" w:hAnsiTheme="majorBidi" w:cstheme="majorBidi"/>
          <w:b/>
          <w:bCs/>
          <w:u w:val="single"/>
          <w:rtl/>
        </w:rPr>
      </w:pPr>
    </w:p>
    <w:p w14:paraId="487030F9" w14:textId="16533923" w:rsidR="0021607F" w:rsidRDefault="0021607F">
      <w:pPr>
        <w:rPr>
          <w:rFonts w:asciiTheme="majorBidi" w:hAnsiTheme="majorBidi" w:cstheme="majorBidi"/>
          <w:b/>
          <w:bCs/>
          <w:u w:val="single"/>
        </w:rPr>
      </w:pPr>
      <w:r>
        <w:rPr>
          <w:rFonts w:asciiTheme="majorBidi" w:hAnsiTheme="majorBidi" w:cstheme="majorBidi"/>
          <w:b/>
          <w:bCs/>
          <w:u w:val="single"/>
        </w:rPr>
        <w:br w:type="page"/>
      </w:r>
    </w:p>
    <w:p w14:paraId="11C3C3AB" w14:textId="77777777" w:rsidR="00901FC9" w:rsidRPr="00C214B1" w:rsidRDefault="00901FC9" w:rsidP="0031355D">
      <w:pPr>
        <w:jc w:val="right"/>
        <w:rPr>
          <w:rFonts w:asciiTheme="majorBidi" w:hAnsiTheme="majorBidi" w:cstheme="majorBidi"/>
          <w:b/>
          <w:bCs/>
          <w:u w:val="single"/>
          <w:rtl/>
        </w:rPr>
      </w:pPr>
    </w:p>
    <w:p w14:paraId="61271D6A" w14:textId="77A52A43" w:rsidR="00026CC8" w:rsidRPr="00C214B1" w:rsidRDefault="00026CC8" w:rsidP="00026CC8">
      <w:pPr>
        <w:pStyle w:val="20"/>
        <w:numPr>
          <w:ilvl w:val="0"/>
          <w:numId w:val="0"/>
        </w:numPr>
        <w:bidi w:val="0"/>
        <w:ind w:left="-58"/>
        <w:jc w:val="center"/>
        <w:rPr>
          <w:rFonts w:asciiTheme="majorBidi" w:hAnsiTheme="majorBidi" w:cstheme="majorBidi"/>
          <w:b/>
          <w:bCs/>
          <w:sz w:val="24"/>
          <w:u w:val="single"/>
          <w:rtl/>
        </w:rPr>
      </w:pPr>
      <w:r w:rsidRPr="00C214B1">
        <w:rPr>
          <w:rFonts w:asciiTheme="majorBidi" w:hAnsiTheme="majorBidi" w:cstheme="majorBidi"/>
          <w:b/>
          <w:bCs/>
          <w:sz w:val="24"/>
          <w:u w:val="single"/>
        </w:rPr>
        <w:t xml:space="preserve">Appendix B - Basic specification of the system being proposed by the Respondent: </w:t>
      </w:r>
    </w:p>
    <w:p w14:paraId="78D922E5" w14:textId="77777777" w:rsidR="00D07D5D" w:rsidRPr="00C214B1" w:rsidRDefault="00026CC8" w:rsidP="00D07D5D">
      <w:pPr>
        <w:pStyle w:val="20"/>
        <w:numPr>
          <w:ilvl w:val="0"/>
          <w:numId w:val="0"/>
        </w:numPr>
        <w:bidi w:val="0"/>
        <w:ind w:left="-58"/>
        <w:rPr>
          <w:rFonts w:asciiTheme="majorBidi" w:hAnsiTheme="majorBidi" w:cstheme="majorBidi"/>
          <w:sz w:val="24"/>
          <w:rtl/>
        </w:rPr>
      </w:pPr>
      <w:r w:rsidRPr="00C214B1">
        <w:rPr>
          <w:rFonts w:asciiTheme="majorBidi" w:hAnsiTheme="majorBidi" w:cstheme="majorBidi"/>
          <w:sz w:val="24"/>
        </w:rPr>
        <w:t xml:space="preserve">The Respondent is asked to provide general information about the </w:t>
      </w:r>
      <w:r w:rsidRPr="00B63B0D">
        <w:rPr>
          <w:rFonts w:asciiTheme="majorBidi" w:hAnsiTheme="majorBidi" w:cstheme="majorBidi"/>
          <w:sz w:val="24"/>
          <w:u w:val="single"/>
        </w:rPr>
        <w:t>proposed system</w:t>
      </w:r>
      <w:r w:rsidRPr="00C214B1">
        <w:rPr>
          <w:rFonts w:asciiTheme="majorBidi" w:hAnsiTheme="majorBidi" w:cstheme="majorBidi"/>
          <w:sz w:val="24"/>
        </w:rPr>
        <w:t xml:space="preserve">. </w:t>
      </w:r>
    </w:p>
    <w:p w14:paraId="7CFF621D" w14:textId="446F1CDE" w:rsidR="00026CC8" w:rsidRPr="00C214B1" w:rsidRDefault="00D07D5D" w:rsidP="00D07D5D">
      <w:pPr>
        <w:pStyle w:val="20"/>
        <w:numPr>
          <w:ilvl w:val="0"/>
          <w:numId w:val="0"/>
        </w:numPr>
        <w:bidi w:val="0"/>
        <w:ind w:left="-58"/>
        <w:rPr>
          <w:rFonts w:asciiTheme="majorBidi" w:hAnsiTheme="majorBidi" w:cstheme="majorBidi"/>
          <w:sz w:val="24"/>
          <w:rtl/>
        </w:rPr>
      </w:pPr>
      <w:r w:rsidRPr="00C214B1">
        <w:rPr>
          <w:rFonts w:asciiTheme="majorBidi" w:hAnsiTheme="majorBidi" w:cstheme="majorBidi"/>
          <w:sz w:val="24"/>
        </w:rPr>
        <w:t>Topics specified in the attached table must be addressed, and details on other relevant topics may be provided.</w:t>
      </w:r>
    </w:p>
    <w:p w14:paraId="54DC6BA7" w14:textId="77777777" w:rsidR="002F5482" w:rsidRPr="00C214B1" w:rsidRDefault="002F5482" w:rsidP="00D07D5D">
      <w:pPr>
        <w:pStyle w:val="20"/>
        <w:numPr>
          <w:ilvl w:val="0"/>
          <w:numId w:val="0"/>
        </w:numPr>
        <w:ind w:left="-58"/>
        <w:rPr>
          <w:rFonts w:asciiTheme="majorBidi" w:hAnsiTheme="majorBidi" w:cstheme="majorBidi"/>
          <w:sz w:val="24"/>
          <w:rtl/>
        </w:rPr>
      </w:pPr>
    </w:p>
    <w:p w14:paraId="78342CE5" w14:textId="23FC35AB" w:rsidR="007568D4" w:rsidRPr="00C214B1" w:rsidRDefault="00193816" w:rsidP="000E2479">
      <w:pPr>
        <w:pStyle w:val="aa"/>
        <w:numPr>
          <w:ilvl w:val="0"/>
          <w:numId w:val="7"/>
        </w:numPr>
        <w:bidi w:val="0"/>
        <w:rPr>
          <w:rFonts w:asciiTheme="majorBidi" w:eastAsia="Times New Roman" w:hAnsiTheme="majorBidi" w:cstheme="majorBidi"/>
          <w:b/>
          <w:bCs/>
          <w:sz w:val="24"/>
          <w:szCs w:val="24"/>
          <w:u w:val="single"/>
        </w:rPr>
      </w:pPr>
      <w:r>
        <w:rPr>
          <w:rFonts w:asciiTheme="majorBidi" w:eastAsia="Times New Roman" w:hAnsiTheme="majorBidi" w:cstheme="majorBidi"/>
          <w:b/>
          <w:bCs/>
          <w:sz w:val="24"/>
          <w:szCs w:val="24"/>
          <w:u w:val="single"/>
        </w:rPr>
        <w:t>System</w:t>
      </w:r>
      <w:r w:rsidR="007568D4" w:rsidRPr="00C214B1">
        <w:rPr>
          <w:rFonts w:asciiTheme="majorBidi" w:eastAsia="Times New Roman" w:hAnsiTheme="majorBidi" w:cstheme="majorBidi"/>
          <w:b/>
          <w:bCs/>
          <w:sz w:val="24"/>
          <w:szCs w:val="24"/>
          <w:u w:val="single"/>
        </w:rPr>
        <w:t xml:space="preserve"> capabilities</w:t>
      </w:r>
    </w:p>
    <w:p w14:paraId="1A70ABC2" w14:textId="23D49FB2" w:rsidR="007568D4" w:rsidRDefault="007568D4" w:rsidP="00D07D5D">
      <w:pPr>
        <w:pStyle w:val="20"/>
        <w:numPr>
          <w:ilvl w:val="0"/>
          <w:numId w:val="0"/>
        </w:numPr>
        <w:bidi w:val="0"/>
        <w:ind w:left="-58"/>
        <w:rPr>
          <w:rFonts w:asciiTheme="majorBidi" w:hAnsiTheme="majorBidi" w:cstheme="majorBidi"/>
          <w:sz w:val="24"/>
        </w:rPr>
      </w:pPr>
      <w:r w:rsidRPr="00C214B1">
        <w:rPr>
          <w:rFonts w:asciiTheme="majorBidi" w:hAnsiTheme="majorBidi" w:cstheme="majorBidi"/>
          <w:sz w:val="24"/>
        </w:rPr>
        <w:t>Check V in the designated space. If the feature does not exist but is designated to be developed, list the expected airing date.</w:t>
      </w:r>
    </w:p>
    <w:p w14:paraId="4DDC6E85" w14:textId="12C4C3C7" w:rsidR="0048547E" w:rsidRPr="00C214B1" w:rsidRDefault="0048547E" w:rsidP="0048547E">
      <w:pPr>
        <w:pStyle w:val="20"/>
        <w:numPr>
          <w:ilvl w:val="0"/>
          <w:numId w:val="0"/>
        </w:numPr>
        <w:bidi w:val="0"/>
        <w:ind w:left="-58"/>
        <w:rPr>
          <w:rFonts w:asciiTheme="majorBidi" w:hAnsiTheme="majorBidi" w:cstheme="majorBidi"/>
          <w:sz w:val="24"/>
          <w:rtl/>
        </w:rPr>
      </w:pPr>
      <w:r>
        <w:rPr>
          <w:rFonts w:asciiTheme="majorBidi" w:hAnsiTheme="majorBidi" w:cstheme="majorBidi"/>
          <w:sz w:val="24"/>
        </w:rPr>
        <w:t>Specify other capabilities of the proposed system in regarding to LIMS.</w:t>
      </w:r>
    </w:p>
    <w:p w14:paraId="53C821ED" w14:textId="77777777" w:rsidR="007568D4" w:rsidRPr="00C214B1" w:rsidRDefault="007568D4" w:rsidP="00D07D5D">
      <w:pPr>
        <w:pStyle w:val="20"/>
        <w:numPr>
          <w:ilvl w:val="0"/>
          <w:numId w:val="0"/>
        </w:numPr>
        <w:ind w:left="-58"/>
        <w:rPr>
          <w:rFonts w:asciiTheme="majorBidi" w:hAnsiTheme="majorBidi" w:cstheme="majorBidi"/>
          <w:sz w:val="24"/>
          <w:rtl/>
        </w:rPr>
      </w:pPr>
    </w:p>
    <w:tbl>
      <w:tblPr>
        <w:tblStyle w:val="ab"/>
        <w:tblpPr w:leftFromText="180" w:rightFromText="180" w:vertAnchor="text" w:tblpXSpec="right" w:tblpY="1"/>
        <w:tblOverlap w:val="never"/>
        <w:tblW w:w="9821" w:type="dxa"/>
        <w:tblLook w:val="04A0" w:firstRow="1" w:lastRow="0" w:firstColumn="1" w:lastColumn="0" w:noHBand="0" w:noVBand="1"/>
      </w:tblPr>
      <w:tblGrid>
        <w:gridCol w:w="636"/>
        <w:gridCol w:w="1859"/>
        <w:gridCol w:w="3170"/>
        <w:gridCol w:w="1292"/>
        <w:gridCol w:w="1523"/>
        <w:gridCol w:w="1341"/>
      </w:tblGrid>
      <w:tr w:rsidR="007568D4" w:rsidRPr="00C214B1" w14:paraId="6A96716F" w14:textId="77777777" w:rsidTr="00C214B1">
        <w:trPr>
          <w:tblHeader/>
        </w:trPr>
        <w:tc>
          <w:tcPr>
            <w:tcW w:w="636" w:type="dxa"/>
            <w:shd w:val="clear" w:color="auto" w:fill="D9D9D9" w:themeFill="background1" w:themeFillShade="D9"/>
          </w:tcPr>
          <w:p w14:paraId="326E5270" w14:textId="7F6B0C38" w:rsidR="007568D4" w:rsidRPr="00C214B1" w:rsidRDefault="007568D4" w:rsidP="00C214B1">
            <w:pPr>
              <w:pStyle w:val="20"/>
              <w:numPr>
                <w:ilvl w:val="0"/>
                <w:numId w:val="0"/>
              </w:numPr>
              <w:bidi w:val="0"/>
              <w:jc w:val="left"/>
              <w:rPr>
                <w:rFonts w:asciiTheme="majorBidi" w:hAnsiTheme="majorBidi" w:cstheme="majorBidi"/>
                <w:b/>
                <w:bCs/>
                <w:sz w:val="24"/>
                <w:szCs w:val="24"/>
                <w:rtl/>
              </w:rPr>
            </w:pPr>
            <w:r w:rsidRPr="00C214B1">
              <w:rPr>
                <w:rFonts w:asciiTheme="majorBidi" w:hAnsiTheme="majorBidi" w:cstheme="majorBidi"/>
                <w:b/>
                <w:bCs/>
                <w:sz w:val="24"/>
                <w:szCs w:val="24"/>
              </w:rPr>
              <w:t>#</w:t>
            </w:r>
          </w:p>
        </w:tc>
        <w:tc>
          <w:tcPr>
            <w:tcW w:w="1859" w:type="dxa"/>
            <w:shd w:val="clear" w:color="auto" w:fill="D9D9D9" w:themeFill="background1" w:themeFillShade="D9"/>
          </w:tcPr>
          <w:p w14:paraId="312861CF" w14:textId="79B98782" w:rsidR="007568D4" w:rsidRPr="00C214B1" w:rsidRDefault="007568D4" w:rsidP="007568D4">
            <w:pPr>
              <w:pStyle w:val="20"/>
              <w:numPr>
                <w:ilvl w:val="0"/>
                <w:numId w:val="0"/>
              </w:numPr>
              <w:bidi w:val="0"/>
              <w:rPr>
                <w:rFonts w:asciiTheme="majorBidi" w:hAnsiTheme="majorBidi" w:cstheme="majorBidi"/>
                <w:b/>
                <w:bCs/>
                <w:sz w:val="24"/>
                <w:szCs w:val="24"/>
                <w:rtl/>
              </w:rPr>
            </w:pPr>
            <w:r w:rsidRPr="00C214B1">
              <w:rPr>
                <w:rFonts w:asciiTheme="majorBidi" w:hAnsiTheme="majorBidi" w:cstheme="majorBidi"/>
                <w:b/>
                <w:bCs/>
                <w:sz w:val="24"/>
                <w:szCs w:val="24"/>
              </w:rPr>
              <w:t>Subject</w:t>
            </w:r>
          </w:p>
        </w:tc>
        <w:tc>
          <w:tcPr>
            <w:tcW w:w="3170" w:type="dxa"/>
            <w:shd w:val="clear" w:color="auto" w:fill="D9D9D9" w:themeFill="background1" w:themeFillShade="D9"/>
          </w:tcPr>
          <w:p w14:paraId="4D5D5586" w14:textId="23132969" w:rsidR="007568D4" w:rsidRPr="00C214B1" w:rsidRDefault="007568D4" w:rsidP="007568D4">
            <w:pPr>
              <w:pStyle w:val="20"/>
              <w:numPr>
                <w:ilvl w:val="0"/>
                <w:numId w:val="0"/>
              </w:numPr>
              <w:bidi w:val="0"/>
              <w:rPr>
                <w:rFonts w:asciiTheme="majorBidi" w:hAnsiTheme="majorBidi" w:cstheme="majorBidi"/>
                <w:b/>
                <w:bCs/>
                <w:sz w:val="24"/>
                <w:szCs w:val="24"/>
                <w:rtl/>
              </w:rPr>
            </w:pPr>
            <w:r w:rsidRPr="00C214B1">
              <w:rPr>
                <w:rFonts w:asciiTheme="majorBidi" w:hAnsiTheme="majorBidi" w:cstheme="majorBidi"/>
                <w:b/>
                <w:bCs/>
                <w:sz w:val="24"/>
                <w:szCs w:val="24"/>
              </w:rPr>
              <w:t>Feature</w:t>
            </w:r>
          </w:p>
        </w:tc>
        <w:tc>
          <w:tcPr>
            <w:tcW w:w="1292" w:type="dxa"/>
            <w:shd w:val="clear" w:color="auto" w:fill="D9D9D9" w:themeFill="background1" w:themeFillShade="D9"/>
          </w:tcPr>
          <w:p w14:paraId="01478664" w14:textId="2C3BCF20" w:rsidR="007568D4" w:rsidRPr="00C214B1" w:rsidRDefault="007568D4" w:rsidP="007568D4">
            <w:pPr>
              <w:pStyle w:val="20"/>
              <w:numPr>
                <w:ilvl w:val="0"/>
                <w:numId w:val="0"/>
              </w:numPr>
              <w:bidi w:val="0"/>
              <w:rPr>
                <w:rFonts w:asciiTheme="majorBidi" w:hAnsiTheme="majorBidi" w:cstheme="majorBidi"/>
                <w:b/>
                <w:bCs/>
                <w:sz w:val="24"/>
                <w:szCs w:val="24"/>
                <w:rtl/>
              </w:rPr>
            </w:pPr>
            <w:r w:rsidRPr="00C214B1">
              <w:rPr>
                <w:rFonts w:asciiTheme="majorBidi" w:hAnsiTheme="majorBidi" w:cstheme="majorBidi"/>
                <w:b/>
                <w:bCs/>
                <w:sz w:val="24"/>
                <w:szCs w:val="24"/>
              </w:rPr>
              <w:t>Currently exists</w:t>
            </w:r>
          </w:p>
        </w:tc>
        <w:tc>
          <w:tcPr>
            <w:tcW w:w="1523" w:type="dxa"/>
            <w:shd w:val="clear" w:color="auto" w:fill="D9D9D9" w:themeFill="background1" w:themeFillShade="D9"/>
          </w:tcPr>
          <w:p w14:paraId="1F1F7964" w14:textId="422918A4" w:rsidR="007568D4" w:rsidRPr="00C214B1" w:rsidRDefault="007568D4" w:rsidP="007568D4">
            <w:pPr>
              <w:pStyle w:val="20"/>
              <w:numPr>
                <w:ilvl w:val="0"/>
                <w:numId w:val="0"/>
              </w:numPr>
              <w:bidi w:val="0"/>
              <w:rPr>
                <w:rFonts w:asciiTheme="majorBidi" w:hAnsiTheme="majorBidi" w:cstheme="majorBidi"/>
                <w:b/>
                <w:bCs/>
                <w:sz w:val="24"/>
                <w:szCs w:val="24"/>
                <w:rtl/>
              </w:rPr>
            </w:pPr>
            <w:r w:rsidRPr="00C214B1">
              <w:rPr>
                <w:rFonts w:asciiTheme="majorBidi" w:hAnsiTheme="majorBidi" w:cstheme="majorBidi"/>
                <w:b/>
                <w:bCs/>
                <w:sz w:val="24"/>
                <w:szCs w:val="24"/>
              </w:rPr>
              <w:t>For development + broadcast date</w:t>
            </w:r>
          </w:p>
        </w:tc>
        <w:tc>
          <w:tcPr>
            <w:tcW w:w="1341" w:type="dxa"/>
            <w:shd w:val="clear" w:color="auto" w:fill="D9D9D9" w:themeFill="background1" w:themeFillShade="D9"/>
          </w:tcPr>
          <w:p w14:paraId="10A6D06C" w14:textId="5C7B22A9" w:rsidR="007568D4" w:rsidRPr="00C214B1" w:rsidRDefault="007568D4" w:rsidP="007568D4">
            <w:pPr>
              <w:pStyle w:val="20"/>
              <w:numPr>
                <w:ilvl w:val="0"/>
                <w:numId w:val="0"/>
              </w:numPr>
              <w:bidi w:val="0"/>
              <w:rPr>
                <w:rFonts w:asciiTheme="majorBidi" w:hAnsiTheme="majorBidi" w:cstheme="majorBidi"/>
                <w:b/>
                <w:bCs/>
                <w:sz w:val="24"/>
                <w:szCs w:val="24"/>
                <w:rtl/>
              </w:rPr>
            </w:pPr>
            <w:r w:rsidRPr="00C214B1">
              <w:rPr>
                <w:rFonts w:asciiTheme="majorBidi" w:hAnsiTheme="majorBidi" w:cstheme="majorBidi"/>
                <w:b/>
                <w:bCs/>
                <w:sz w:val="24"/>
                <w:szCs w:val="24"/>
              </w:rPr>
              <w:t>Not planned</w:t>
            </w:r>
          </w:p>
        </w:tc>
      </w:tr>
      <w:tr w:rsidR="007568D4" w:rsidRPr="00C214B1" w14:paraId="7E60E202" w14:textId="77777777" w:rsidTr="00C214B1">
        <w:tc>
          <w:tcPr>
            <w:tcW w:w="636" w:type="dxa"/>
          </w:tcPr>
          <w:p w14:paraId="288AA3FD" w14:textId="77777777" w:rsidR="007568D4" w:rsidRPr="00C214B1" w:rsidRDefault="007568D4"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val="restart"/>
          </w:tcPr>
          <w:p w14:paraId="43022D78" w14:textId="72BECD99" w:rsidR="007568D4" w:rsidRPr="00C214B1" w:rsidRDefault="007568D4"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Main processes</w:t>
            </w:r>
          </w:p>
        </w:tc>
        <w:tc>
          <w:tcPr>
            <w:tcW w:w="3170" w:type="dxa"/>
          </w:tcPr>
          <w:p w14:paraId="69C1F3A1" w14:textId="753D12AB" w:rsidR="007568D4" w:rsidRPr="00C214B1" w:rsidRDefault="007568D4"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Remote ordering of the test (at the patient’s bedside)</w:t>
            </w:r>
          </w:p>
        </w:tc>
        <w:tc>
          <w:tcPr>
            <w:tcW w:w="1292" w:type="dxa"/>
          </w:tcPr>
          <w:p w14:paraId="58A980C0"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1523" w:type="dxa"/>
          </w:tcPr>
          <w:p w14:paraId="041F7A6D" w14:textId="2FFB599C" w:rsidR="007568D4" w:rsidRPr="00C214B1" w:rsidRDefault="007568D4" w:rsidP="007568D4">
            <w:pPr>
              <w:pStyle w:val="20"/>
              <w:numPr>
                <w:ilvl w:val="0"/>
                <w:numId w:val="0"/>
              </w:numPr>
              <w:rPr>
                <w:rFonts w:asciiTheme="majorBidi" w:hAnsiTheme="majorBidi" w:cstheme="majorBidi"/>
                <w:sz w:val="24"/>
                <w:szCs w:val="24"/>
                <w:rtl/>
              </w:rPr>
            </w:pPr>
          </w:p>
        </w:tc>
        <w:tc>
          <w:tcPr>
            <w:tcW w:w="1341" w:type="dxa"/>
          </w:tcPr>
          <w:p w14:paraId="50AC55B5" w14:textId="1580AAA7" w:rsidR="007568D4" w:rsidRPr="00C214B1" w:rsidRDefault="007568D4" w:rsidP="007568D4">
            <w:pPr>
              <w:pStyle w:val="20"/>
              <w:numPr>
                <w:ilvl w:val="0"/>
                <w:numId w:val="0"/>
              </w:numPr>
              <w:rPr>
                <w:rFonts w:asciiTheme="majorBidi" w:hAnsiTheme="majorBidi" w:cstheme="majorBidi"/>
                <w:sz w:val="24"/>
                <w:szCs w:val="24"/>
                <w:rtl/>
              </w:rPr>
            </w:pPr>
          </w:p>
        </w:tc>
      </w:tr>
      <w:tr w:rsidR="007568D4" w:rsidRPr="00C214B1" w14:paraId="574A4336" w14:textId="77777777" w:rsidTr="00C214B1">
        <w:tc>
          <w:tcPr>
            <w:tcW w:w="636" w:type="dxa"/>
          </w:tcPr>
          <w:p w14:paraId="67A5FD47" w14:textId="77777777" w:rsidR="007568D4" w:rsidRPr="00C214B1" w:rsidRDefault="007568D4"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tcPr>
          <w:p w14:paraId="56444E52"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3170" w:type="dxa"/>
          </w:tcPr>
          <w:p w14:paraId="65F26CC6" w14:textId="45973E78" w:rsidR="007568D4" w:rsidRPr="00C214B1" w:rsidRDefault="007568D4"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Receiving samples from the laboratory</w:t>
            </w:r>
          </w:p>
        </w:tc>
        <w:tc>
          <w:tcPr>
            <w:tcW w:w="1292" w:type="dxa"/>
          </w:tcPr>
          <w:p w14:paraId="2043DBEC"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1523" w:type="dxa"/>
          </w:tcPr>
          <w:p w14:paraId="6658A71A"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1341" w:type="dxa"/>
          </w:tcPr>
          <w:p w14:paraId="720F7D63" w14:textId="77777777" w:rsidR="007568D4" w:rsidRPr="00C214B1" w:rsidRDefault="007568D4" w:rsidP="007568D4">
            <w:pPr>
              <w:pStyle w:val="20"/>
              <w:numPr>
                <w:ilvl w:val="0"/>
                <w:numId w:val="0"/>
              </w:numPr>
              <w:rPr>
                <w:rFonts w:asciiTheme="majorBidi" w:hAnsiTheme="majorBidi" w:cstheme="majorBidi"/>
                <w:sz w:val="24"/>
                <w:szCs w:val="24"/>
                <w:rtl/>
              </w:rPr>
            </w:pPr>
          </w:p>
        </w:tc>
      </w:tr>
      <w:tr w:rsidR="007568D4" w:rsidRPr="00C214B1" w14:paraId="6E71CCBC" w14:textId="77777777" w:rsidTr="00C214B1">
        <w:tc>
          <w:tcPr>
            <w:tcW w:w="636" w:type="dxa"/>
          </w:tcPr>
          <w:p w14:paraId="24566CA4" w14:textId="77777777" w:rsidR="007568D4" w:rsidRPr="00C214B1" w:rsidRDefault="007568D4"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tcPr>
          <w:p w14:paraId="09AFE72A"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3170" w:type="dxa"/>
          </w:tcPr>
          <w:p w14:paraId="2292A586" w14:textId="157D79A2" w:rsidR="007568D4" w:rsidRPr="00C214B1" w:rsidRDefault="007568D4"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Performance of tests</w:t>
            </w:r>
          </w:p>
        </w:tc>
        <w:tc>
          <w:tcPr>
            <w:tcW w:w="1292" w:type="dxa"/>
          </w:tcPr>
          <w:p w14:paraId="6EE4C644"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1523" w:type="dxa"/>
          </w:tcPr>
          <w:p w14:paraId="59970E92"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1341" w:type="dxa"/>
          </w:tcPr>
          <w:p w14:paraId="1316D839" w14:textId="77777777" w:rsidR="007568D4" w:rsidRPr="00C214B1" w:rsidRDefault="007568D4" w:rsidP="007568D4">
            <w:pPr>
              <w:pStyle w:val="20"/>
              <w:numPr>
                <w:ilvl w:val="0"/>
                <w:numId w:val="0"/>
              </w:numPr>
              <w:rPr>
                <w:rFonts w:asciiTheme="majorBidi" w:hAnsiTheme="majorBidi" w:cstheme="majorBidi"/>
                <w:sz w:val="24"/>
                <w:szCs w:val="24"/>
                <w:rtl/>
              </w:rPr>
            </w:pPr>
          </w:p>
        </w:tc>
      </w:tr>
      <w:tr w:rsidR="007568D4" w:rsidRPr="00C214B1" w14:paraId="595861DB" w14:textId="77777777" w:rsidTr="00C214B1">
        <w:tc>
          <w:tcPr>
            <w:tcW w:w="636" w:type="dxa"/>
          </w:tcPr>
          <w:p w14:paraId="683472BF" w14:textId="77777777" w:rsidR="007568D4" w:rsidRPr="00C214B1" w:rsidRDefault="007568D4"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tcPr>
          <w:p w14:paraId="145963BF"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3170" w:type="dxa"/>
          </w:tcPr>
          <w:p w14:paraId="3F2307F1" w14:textId="3C43E949" w:rsidR="007568D4" w:rsidRPr="00C214B1" w:rsidRDefault="007568D4"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Verification of results</w:t>
            </w:r>
          </w:p>
        </w:tc>
        <w:tc>
          <w:tcPr>
            <w:tcW w:w="1292" w:type="dxa"/>
          </w:tcPr>
          <w:p w14:paraId="3DF47A5F"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1523" w:type="dxa"/>
          </w:tcPr>
          <w:p w14:paraId="670775D6"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1341" w:type="dxa"/>
          </w:tcPr>
          <w:p w14:paraId="24407F17" w14:textId="77777777" w:rsidR="007568D4" w:rsidRPr="00C214B1" w:rsidRDefault="007568D4" w:rsidP="007568D4">
            <w:pPr>
              <w:pStyle w:val="20"/>
              <w:numPr>
                <w:ilvl w:val="0"/>
                <w:numId w:val="0"/>
              </w:numPr>
              <w:rPr>
                <w:rFonts w:asciiTheme="majorBidi" w:hAnsiTheme="majorBidi" w:cstheme="majorBidi"/>
                <w:sz w:val="24"/>
                <w:szCs w:val="24"/>
                <w:rtl/>
              </w:rPr>
            </w:pPr>
          </w:p>
        </w:tc>
      </w:tr>
      <w:tr w:rsidR="00E64BD8" w:rsidRPr="00C214B1" w14:paraId="5777F6AF" w14:textId="77777777" w:rsidTr="00C214B1">
        <w:tc>
          <w:tcPr>
            <w:tcW w:w="636" w:type="dxa"/>
          </w:tcPr>
          <w:p w14:paraId="0296B24B" w14:textId="77777777" w:rsidR="00E64BD8" w:rsidRPr="00C214B1" w:rsidRDefault="00E64BD8"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tcPr>
          <w:p w14:paraId="6A429F84" w14:textId="77777777" w:rsidR="00E64BD8" w:rsidRPr="00C214B1" w:rsidRDefault="00E64BD8" w:rsidP="007568D4">
            <w:pPr>
              <w:pStyle w:val="20"/>
              <w:numPr>
                <w:ilvl w:val="0"/>
                <w:numId w:val="0"/>
              </w:numPr>
              <w:rPr>
                <w:rFonts w:asciiTheme="majorBidi" w:hAnsiTheme="majorBidi" w:cstheme="majorBidi"/>
                <w:sz w:val="24"/>
                <w:szCs w:val="24"/>
                <w:rtl/>
              </w:rPr>
            </w:pPr>
          </w:p>
        </w:tc>
        <w:tc>
          <w:tcPr>
            <w:tcW w:w="3170" w:type="dxa"/>
          </w:tcPr>
          <w:p w14:paraId="18EE749B" w14:textId="74D86592" w:rsidR="00E64BD8" w:rsidRPr="00C214B1" w:rsidRDefault="00E64BD8" w:rsidP="00E64BD8">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 xml:space="preserve">Recording of test results in common clinical codes such as LOINC, SNOMED, CPT 4, ICD-, general diagnosis codes, absolute </w:t>
            </w:r>
            <w:proofErr w:type="gramStart"/>
            <w:r w:rsidRPr="00C214B1">
              <w:rPr>
                <w:rFonts w:asciiTheme="majorBidi" w:hAnsiTheme="majorBidi" w:cstheme="majorBidi"/>
                <w:sz w:val="24"/>
                <w:szCs w:val="24"/>
              </w:rPr>
              <w:t>values</w:t>
            </w:r>
            <w:proofErr w:type="gramEnd"/>
            <w:r w:rsidRPr="00C214B1">
              <w:rPr>
                <w:rFonts w:asciiTheme="majorBidi" w:hAnsiTheme="majorBidi" w:cstheme="majorBidi"/>
                <w:sz w:val="24"/>
                <w:szCs w:val="24"/>
              </w:rPr>
              <w:t xml:space="preserve"> and free text.</w:t>
            </w:r>
          </w:p>
        </w:tc>
        <w:tc>
          <w:tcPr>
            <w:tcW w:w="1292" w:type="dxa"/>
          </w:tcPr>
          <w:p w14:paraId="0EFC2D23" w14:textId="77777777" w:rsidR="00E64BD8" w:rsidRPr="00C214B1" w:rsidRDefault="00E64BD8" w:rsidP="007568D4">
            <w:pPr>
              <w:pStyle w:val="20"/>
              <w:numPr>
                <w:ilvl w:val="0"/>
                <w:numId w:val="0"/>
              </w:numPr>
              <w:rPr>
                <w:rFonts w:asciiTheme="majorBidi" w:hAnsiTheme="majorBidi" w:cstheme="majorBidi"/>
                <w:sz w:val="24"/>
                <w:szCs w:val="24"/>
                <w:rtl/>
              </w:rPr>
            </w:pPr>
          </w:p>
        </w:tc>
        <w:tc>
          <w:tcPr>
            <w:tcW w:w="1523" w:type="dxa"/>
          </w:tcPr>
          <w:p w14:paraId="7B5C4E7C" w14:textId="77777777" w:rsidR="00E64BD8" w:rsidRPr="00C214B1" w:rsidRDefault="00E64BD8" w:rsidP="007568D4">
            <w:pPr>
              <w:pStyle w:val="20"/>
              <w:numPr>
                <w:ilvl w:val="0"/>
                <w:numId w:val="0"/>
              </w:numPr>
              <w:rPr>
                <w:rFonts w:asciiTheme="majorBidi" w:hAnsiTheme="majorBidi" w:cstheme="majorBidi"/>
                <w:sz w:val="24"/>
                <w:szCs w:val="24"/>
                <w:rtl/>
              </w:rPr>
            </w:pPr>
          </w:p>
        </w:tc>
        <w:tc>
          <w:tcPr>
            <w:tcW w:w="1341" w:type="dxa"/>
          </w:tcPr>
          <w:p w14:paraId="1F3BE2C9" w14:textId="77777777" w:rsidR="00E64BD8" w:rsidRPr="00C214B1" w:rsidRDefault="00E64BD8" w:rsidP="007568D4">
            <w:pPr>
              <w:pStyle w:val="20"/>
              <w:numPr>
                <w:ilvl w:val="0"/>
                <w:numId w:val="0"/>
              </w:numPr>
              <w:rPr>
                <w:rFonts w:asciiTheme="majorBidi" w:hAnsiTheme="majorBidi" w:cstheme="majorBidi"/>
                <w:sz w:val="24"/>
                <w:szCs w:val="24"/>
                <w:rtl/>
              </w:rPr>
            </w:pPr>
          </w:p>
        </w:tc>
      </w:tr>
      <w:tr w:rsidR="007568D4" w:rsidRPr="00C214B1" w14:paraId="54810F44" w14:textId="77777777" w:rsidTr="00C214B1">
        <w:tc>
          <w:tcPr>
            <w:tcW w:w="636" w:type="dxa"/>
          </w:tcPr>
          <w:p w14:paraId="05B3E2C6" w14:textId="77777777" w:rsidR="007568D4" w:rsidRPr="00C214B1" w:rsidRDefault="007568D4"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tcPr>
          <w:p w14:paraId="7445CB0D"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3170" w:type="dxa"/>
          </w:tcPr>
          <w:p w14:paraId="610F6F97" w14:textId="44546224" w:rsidR="007568D4" w:rsidRPr="00C214B1" w:rsidRDefault="007568D4"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Distribution of results</w:t>
            </w:r>
          </w:p>
        </w:tc>
        <w:tc>
          <w:tcPr>
            <w:tcW w:w="1292" w:type="dxa"/>
          </w:tcPr>
          <w:p w14:paraId="2838CD66"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1523" w:type="dxa"/>
          </w:tcPr>
          <w:p w14:paraId="262C77DB"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1341" w:type="dxa"/>
          </w:tcPr>
          <w:p w14:paraId="12FED012" w14:textId="77777777" w:rsidR="007568D4" w:rsidRPr="00C214B1" w:rsidRDefault="007568D4" w:rsidP="007568D4">
            <w:pPr>
              <w:pStyle w:val="20"/>
              <w:numPr>
                <w:ilvl w:val="0"/>
                <w:numId w:val="0"/>
              </w:numPr>
              <w:rPr>
                <w:rFonts w:asciiTheme="majorBidi" w:hAnsiTheme="majorBidi" w:cstheme="majorBidi"/>
                <w:sz w:val="24"/>
                <w:szCs w:val="24"/>
                <w:rtl/>
              </w:rPr>
            </w:pPr>
          </w:p>
        </w:tc>
      </w:tr>
      <w:tr w:rsidR="007568D4" w:rsidRPr="00C214B1" w14:paraId="3DB72DEF" w14:textId="77777777" w:rsidTr="00C214B1">
        <w:tc>
          <w:tcPr>
            <w:tcW w:w="636" w:type="dxa"/>
          </w:tcPr>
          <w:p w14:paraId="7AA8D37C" w14:textId="77777777" w:rsidR="007568D4" w:rsidRPr="00C214B1" w:rsidRDefault="007568D4"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tcPr>
          <w:p w14:paraId="6F43D6AF"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3170" w:type="dxa"/>
          </w:tcPr>
          <w:p w14:paraId="5A332298" w14:textId="348BB8F8" w:rsidR="007568D4" w:rsidRPr="00C214B1" w:rsidRDefault="007568D4" w:rsidP="007568D4">
            <w:pPr>
              <w:pStyle w:val="20"/>
              <w:numPr>
                <w:ilvl w:val="0"/>
                <w:numId w:val="0"/>
              </w:numPr>
              <w:bidi w:val="0"/>
              <w:rPr>
                <w:rFonts w:asciiTheme="majorBidi" w:hAnsiTheme="majorBidi" w:cstheme="majorBidi"/>
                <w:sz w:val="24"/>
                <w:szCs w:val="24"/>
              </w:rPr>
            </w:pPr>
            <w:r w:rsidRPr="00C214B1">
              <w:rPr>
                <w:rFonts w:asciiTheme="majorBidi" w:hAnsiTheme="majorBidi" w:cstheme="majorBidi"/>
                <w:sz w:val="24"/>
                <w:szCs w:val="24"/>
              </w:rPr>
              <w:t>Quality Assurance processes of tests and devices.</w:t>
            </w:r>
          </w:p>
          <w:p w14:paraId="39C64218"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1292" w:type="dxa"/>
          </w:tcPr>
          <w:p w14:paraId="05E26AEA"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1523" w:type="dxa"/>
          </w:tcPr>
          <w:p w14:paraId="5A2C3E77"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1341" w:type="dxa"/>
          </w:tcPr>
          <w:p w14:paraId="6E65428E" w14:textId="77777777" w:rsidR="007568D4" w:rsidRPr="00C214B1" w:rsidRDefault="007568D4" w:rsidP="007568D4">
            <w:pPr>
              <w:pStyle w:val="20"/>
              <w:numPr>
                <w:ilvl w:val="0"/>
                <w:numId w:val="0"/>
              </w:numPr>
              <w:rPr>
                <w:rFonts w:asciiTheme="majorBidi" w:hAnsiTheme="majorBidi" w:cstheme="majorBidi"/>
                <w:sz w:val="24"/>
                <w:szCs w:val="24"/>
                <w:rtl/>
              </w:rPr>
            </w:pPr>
          </w:p>
        </w:tc>
      </w:tr>
      <w:tr w:rsidR="00B82056" w:rsidRPr="00C214B1" w14:paraId="22D3A037" w14:textId="77777777" w:rsidTr="00C214B1">
        <w:tc>
          <w:tcPr>
            <w:tcW w:w="636" w:type="dxa"/>
          </w:tcPr>
          <w:p w14:paraId="65CB5E16" w14:textId="77777777" w:rsidR="00B82056" w:rsidRPr="00C214B1" w:rsidRDefault="00B82056"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val="restart"/>
          </w:tcPr>
          <w:p w14:paraId="668BBA2D" w14:textId="41C23E0E" w:rsidR="00B82056" w:rsidRPr="00C214B1" w:rsidRDefault="00B82056"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Main clinical laboratories</w:t>
            </w:r>
          </w:p>
        </w:tc>
        <w:tc>
          <w:tcPr>
            <w:tcW w:w="3170" w:type="dxa"/>
          </w:tcPr>
          <w:p w14:paraId="45E55978" w14:textId="188FFA8D" w:rsidR="00B82056" w:rsidRPr="00C214B1" w:rsidRDefault="00B82056"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Response for the clinical biochemistry laboratory</w:t>
            </w:r>
          </w:p>
        </w:tc>
        <w:tc>
          <w:tcPr>
            <w:tcW w:w="1292" w:type="dxa"/>
          </w:tcPr>
          <w:p w14:paraId="6930B174"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1523" w:type="dxa"/>
          </w:tcPr>
          <w:p w14:paraId="417BD371" w14:textId="79BD2B3D" w:rsidR="00B82056" w:rsidRPr="00C214B1" w:rsidRDefault="00B82056" w:rsidP="007568D4">
            <w:pPr>
              <w:pStyle w:val="20"/>
              <w:numPr>
                <w:ilvl w:val="0"/>
                <w:numId w:val="0"/>
              </w:numPr>
              <w:rPr>
                <w:rFonts w:asciiTheme="majorBidi" w:hAnsiTheme="majorBidi" w:cstheme="majorBidi"/>
                <w:sz w:val="24"/>
                <w:szCs w:val="24"/>
                <w:rtl/>
              </w:rPr>
            </w:pPr>
          </w:p>
        </w:tc>
        <w:tc>
          <w:tcPr>
            <w:tcW w:w="1341" w:type="dxa"/>
          </w:tcPr>
          <w:p w14:paraId="0AA62484" w14:textId="46A84C16" w:rsidR="00B82056" w:rsidRPr="00C214B1" w:rsidRDefault="00B82056" w:rsidP="007568D4">
            <w:pPr>
              <w:pStyle w:val="20"/>
              <w:numPr>
                <w:ilvl w:val="0"/>
                <w:numId w:val="0"/>
              </w:numPr>
              <w:rPr>
                <w:rFonts w:asciiTheme="majorBidi" w:hAnsiTheme="majorBidi" w:cstheme="majorBidi"/>
                <w:sz w:val="24"/>
                <w:szCs w:val="24"/>
                <w:rtl/>
              </w:rPr>
            </w:pPr>
          </w:p>
        </w:tc>
      </w:tr>
      <w:tr w:rsidR="00B82056" w:rsidRPr="00C214B1" w14:paraId="6F3E1C28" w14:textId="77777777" w:rsidTr="00C214B1">
        <w:tc>
          <w:tcPr>
            <w:tcW w:w="636" w:type="dxa"/>
          </w:tcPr>
          <w:p w14:paraId="2BB623AA" w14:textId="77777777" w:rsidR="00B82056" w:rsidRPr="00C214B1" w:rsidRDefault="00B82056"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tcPr>
          <w:p w14:paraId="519D21FD"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3170" w:type="dxa"/>
          </w:tcPr>
          <w:p w14:paraId="058307C1" w14:textId="19725114" w:rsidR="00B82056" w:rsidRPr="00C214B1" w:rsidRDefault="00B82056"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Response for the Serology, Immunology and Virology Laboratory</w:t>
            </w:r>
          </w:p>
        </w:tc>
        <w:tc>
          <w:tcPr>
            <w:tcW w:w="1292" w:type="dxa"/>
          </w:tcPr>
          <w:p w14:paraId="0CFFBE07"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1523" w:type="dxa"/>
          </w:tcPr>
          <w:p w14:paraId="1FA8326C" w14:textId="0C14975F" w:rsidR="00B82056" w:rsidRPr="00C214B1" w:rsidRDefault="00B82056" w:rsidP="007568D4">
            <w:pPr>
              <w:pStyle w:val="20"/>
              <w:numPr>
                <w:ilvl w:val="0"/>
                <w:numId w:val="0"/>
              </w:numPr>
              <w:rPr>
                <w:rFonts w:asciiTheme="majorBidi" w:hAnsiTheme="majorBidi" w:cstheme="majorBidi"/>
                <w:sz w:val="24"/>
                <w:szCs w:val="24"/>
                <w:rtl/>
              </w:rPr>
            </w:pPr>
          </w:p>
        </w:tc>
        <w:tc>
          <w:tcPr>
            <w:tcW w:w="1341" w:type="dxa"/>
          </w:tcPr>
          <w:p w14:paraId="0ECD262C" w14:textId="466B5BA9" w:rsidR="00B82056" w:rsidRPr="00C214B1" w:rsidRDefault="00B82056" w:rsidP="007568D4">
            <w:pPr>
              <w:pStyle w:val="20"/>
              <w:numPr>
                <w:ilvl w:val="0"/>
                <w:numId w:val="0"/>
              </w:numPr>
              <w:rPr>
                <w:rFonts w:asciiTheme="majorBidi" w:hAnsiTheme="majorBidi" w:cstheme="majorBidi"/>
                <w:sz w:val="24"/>
                <w:szCs w:val="24"/>
                <w:rtl/>
              </w:rPr>
            </w:pPr>
          </w:p>
        </w:tc>
      </w:tr>
      <w:tr w:rsidR="00B82056" w:rsidRPr="00C214B1" w14:paraId="3330AF1A" w14:textId="77777777" w:rsidTr="00C214B1">
        <w:tc>
          <w:tcPr>
            <w:tcW w:w="636" w:type="dxa"/>
          </w:tcPr>
          <w:p w14:paraId="3CCB10E2" w14:textId="77777777" w:rsidR="00B82056" w:rsidRPr="00C214B1" w:rsidRDefault="00B82056"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tcPr>
          <w:p w14:paraId="3BA427C6"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3170" w:type="dxa"/>
          </w:tcPr>
          <w:p w14:paraId="55538CBC" w14:textId="142DC9D2" w:rsidR="00B82056" w:rsidRPr="00C214B1" w:rsidRDefault="00B82056"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Response for the Hematology Laboratory</w:t>
            </w:r>
          </w:p>
        </w:tc>
        <w:tc>
          <w:tcPr>
            <w:tcW w:w="1292" w:type="dxa"/>
          </w:tcPr>
          <w:p w14:paraId="41B5276F"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1523" w:type="dxa"/>
          </w:tcPr>
          <w:p w14:paraId="141FF44F" w14:textId="4A29D3F4" w:rsidR="00B82056" w:rsidRPr="00C214B1" w:rsidRDefault="00B82056" w:rsidP="007568D4">
            <w:pPr>
              <w:pStyle w:val="20"/>
              <w:numPr>
                <w:ilvl w:val="0"/>
                <w:numId w:val="0"/>
              </w:numPr>
              <w:rPr>
                <w:rFonts w:asciiTheme="majorBidi" w:hAnsiTheme="majorBidi" w:cstheme="majorBidi"/>
                <w:sz w:val="24"/>
                <w:szCs w:val="24"/>
                <w:rtl/>
              </w:rPr>
            </w:pPr>
          </w:p>
        </w:tc>
        <w:tc>
          <w:tcPr>
            <w:tcW w:w="1341" w:type="dxa"/>
          </w:tcPr>
          <w:p w14:paraId="014AF1F3" w14:textId="12A30C6A" w:rsidR="00B82056" w:rsidRPr="00C214B1" w:rsidRDefault="00B82056" w:rsidP="007568D4">
            <w:pPr>
              <w:pStyle w:val="20"/>
              <w:numPr>
                <w:ilvl w:val="0"/>
                <w:numId w:val="0"/>
              </w:numPr>
              <w:rPr>
                <w:rFonts w:asciiTheme="majorBidi" w:hAnsiTheme="majorBidi" w:cstheme="majorBidi"/>
                <w:sz w:val="24"/>
                <w:szCs w:val="24"/>
                <w:rtl/>
              </w:rPr>
            </w:pPr>
          </w:p>
        </w:tc>
      </w:tr>
      <w:tr w:rsidR="00B82056" w:rsidRPr="00C214B1" w14:paraId="7010F6B0" w14:textId="77777777" w:rsidTr="00C214B1">
        <w:tc>
          <w:tcPr>
            <w:tcW w:w="636" w:type="dxa"/>
          </w:tcPr>
          <w:p w14:paraId="6DBA3848" w14:textId="77777777" w:rsidR="00B82056" w:rsidRPr="00C214B1" w:rsidRDefault="00B82056"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tcPr>
          <w:p w14:paraId="66F9E7E2"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3170" w:type="dxa"/>
          </w:tcPr>
          <w:p w14:paraId="1C0E2492" w14:textId="2396B065" w:rsidR="00B82056" w:rsidRPr="00C214B1" w:rsidRDefault="00B82056"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Response for the Microbiology Laboratory</w:t>
            </w:r>
          </w:p>
        </w:tc>
        <w:tc>
          <w:tcPr>
            <w:tcW w:w="1292" w:type="dxa"/>
          </w:tcPr>
          <w:p w14:paraId="4343476A"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1523" w:type="dxa"/>
          </w:tcPr>
          <w:p w14:paraId="0A1B6A59" w14:textId="5DB6A776" w:rsidR="00B82056" w:rsidRPr="00C214B1" w:rsidRDefault="00B82056" w:rsidP="007568D4">
            <w:pPr>
              <w:pStyle w:val="20"/>
              <w:numPr>
                <w:ilvl w:val="0"/>
                <w:numId w:val="0"/>
              </w:numPr>
              <w:rPr>
                <w:rFonts w:asciiTheme="majorBidi" w:hAnsiTheme="majorBidi" w:cstheme="majorBidi"/>
                <w:sz w:val="24"/>
                <w:szCs w:val="24"/>
                <w:rtl/>
              </w:rPr>
            </w:pPr>
          </w:p>
        </w:tc>
        <w:tc>
          <w:tcPr>
            <w:tcW w:w="1341" w:type="dxa"/>
          </w:tcPr>
          <w:p w14:paraId="659DC164" w14:textId="28EC3E36" w:rsidR="00B82056" w:rsidRPr="00C214B1" w:rsidRDefault="00B82056" w:rsidP="007568D4">
            <w:pPr>
              <w:pStyle w:val="20"/>
              <w:numPr>
                <w:ilvl w:val="0"/>
                <w:numId w:val="0"/>
              </w:numPr>
              <w:rPr>
                <w:rFonts w:asciiTheme="majorBidi" w:hAnsiTheme="majorBidi" w:cstheme="majorBidi"/>
                <w:sz w:val="24"/>
                <w:szCs w:val="24"/>
                <w:rtl/>
              </w:rPr>
            </w:pPr>
          </w:p>
        </w:tc>
      </w:tr>
      <w:tr w:rsidR="00B82056" w:rsidRPr="00C214B1" w14:paraId="18AF160A" w14:textId="77777777" w:rsidTr="00C214B1">
        <w:tc>
          <w:tcPr>
            <w:tcW w:w="636" w:type="dxa"/>
          </w:tcPr>
          <w:p w14:paraId="55D4A437" w14:textId="77777777" w:rsidR="00B82056" w:rsidRPr="00C214B1" w:rsidRDefault="00B82056"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tcPr>
          <w:p w14:paraId="201A0670"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3170" w:type="dxa"/>
          </w:tcPr>
          <w:p w14:paraId="59ACA992" w14:textId="1C41B719" w:rsidR="00B82056" w:rsidRPr="00C214B1" w:rsidRDefault="00B82056"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Response for the Endocrinology Laboratory</w:t>
            </w:r>
          </w:p>
        </w:tc>
        <w:tc>
          <w:tcPr>
            <w:tcW w:w="1292" w:type="dxa"/>
          </w:tcPr>
          <w:p w14:paraId="2A26903C"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1523" w:type="dxa"/>
          </w:tcPr>
          <w:p w14:paraId="13BF55E0" w14:textId="0717766B" w:rsidR="00B82056" w:rsidRPr="00C214B1" w:rsidRDefault="00B82056" w:rsidP="007568D4">
            <w:pPr>
              <w:pStyle w:val="20"/>
              <w:numPr>
                <w:ilvl w:val="0"/>
                <w:numId w:val="0"/>
              </w:numPr>
              <w:rPr>
                <w:rFonts w:asciiTheme="majorBidi" w:hAnsiTheme="majorBidi" w:cstheme="majorBidi"/>
                <w:sz w:val="24"/>
                <w:szCs w:val="24"/>
                <w:rtl/>
              </w:rPr>
            </w:pPr>
          </w:p>
        </w:tc>
        <w:tc>
          <w:tcPr>
            <w:tcW w:w="1341" w:type="dxa"/>
          </w:tcPr>
          <w:p w14:paraId="4FF22CD7" w14:textId="58CB8BCE" w:rsidR="00B82056" w:rsidRPr="00C214B1" w:rsidRDefault="00B82056" w:rsidP="007568D4">
            <w:pPr>
              <w:pStyle w:val="20"/>
              <w:numPr>
                <w:ilvl w:val="0"/>
                <w:numId w:val="0"/>
              </w:numPr>
              <w:rPr>
                <w:rFonts w:asciiTheme="majorBidi" w:hAnsiTheme="majorBidi" w:cstheme="majorBidi"/>
                <w:sz w:val="24"/>
                <w:szCs w:val="24"/>
                <w:rtl/>
              </w:rPr>
            </w:pPr>
          </w:p>
        </w:tc>
      </w:tr>
      <w:tr w:rsidR="00B82056" w:rsidRPr="00C214B1" w14:paraId="6176B7F0" w14:textId="77777777" w:rsidTr="00C214B1">
        <w:tc>
          <w:tcPr>
            <w:tcW w:w="636" w:type="dxa"/>
          </w:tcPr>
          <w:p w14:paraId="67A5F012" w14:textId="77777777" w:rsidR="00B82056" w:rsidRPr="00C214B1" w:rsidRDefault="00B82056"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tcPr>
          <w:p w14:paraId="3A94F8DA"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3170" w:type="dxa"/>
          </w:tcPr>
          <w:p w14:paraId="63F7C9CA" w14:textId="2175ADB0" w:rsidR="00B82056" w:rsidRPr="00C214B1" w:rsidRDefault="00B82056"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Response for the Pathology Laboratory</w:t>
            </w:r>
          </w:p>
        </w:tc>
        <w:tc>
          <w:tcPr>
            <w:tcW w:w="1292" w:type="dxa"/>
          </w:tcPr>
          <w:p w14:paraId="34052FC3"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1523" w:type="dxa"/>
          </w:tcPr>
          <w:p w14:paraId="46061C76"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1341" w:type="dxa"/>
          </w:tcPr>
          <w:p w14:paraId="737EC5C9" w14:textId="77777777" w:rsidR="00B82056" w:rsidRPr="00C214B1" w:rsidRDefault="00B82056" w:rsidP="007568D4">
            <w:pPr>
              <w:pStyle w:val="20"/>
              <w:numPr>
                <w:ilvl w:val="0"/>
                <w:numId w:val="0"/>
              </w:numPr>
              <w:rPr>
                <w:rFonts w:asciiTheme="majorBidi" w:hAnsiTheme="majorBidi" w:cstheme="majorBidi"/>
                <w:sz w:val="24"/>
                <w:szCs w:val="24"/>
                <w:rtl/>
              </w:rPr>
            </w:pPr>
          </w:p>
        </w:tc>
      </w:tr>
      <w:tr w:rsidR="00B82056" w:rsidRPr="00C214B1" w14:paraId="2DF0CD34" w14:textId="77777777" w:rsidTr="00C214B1">
        <w:tc>
          <w:tcPr>
            <w:tcW w:w="636" w:type="dxa"/>
          </w:tcPr>
          <w:p w14:paraId="1DA1CD6D" w14:textId="77777777" w:rsidR="00B82056" w:rsidRPr="00C214B1" w:rsidRDefault="00B82056"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tcPr>
          <w:p w14:paraId="3E0B17F3"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3170" w:type="dxa"/>
          </w:tcPr>
          <w:p w14:paraId="63529CAC" w14:textId="001B9AB7" w:rsidR="00B82056" w:rsidRPr="00C214B1" w:rsidRDefault="00B82056"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Response for the Blood Bank Laboratory</w:t>
            </w:r>
          </w:p>
        </w:tc>
        <w:tc>
          <w:tcPr>
            <w:tcW w:w="1292" w:type="dxa"/>
          </w:tcPr>
          <w:p w14:paraId="735156A9"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1523" w:type="dxa"/>
          </w:tcPr>
          <w:p w14:paraId="12768BFB"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1341" w:type="dxa"/>
          </w:tcPr>
          <w:p w14:paraId="68E4D5F3" w14:textId="77777777" w:rsidR="00B82056" w:rsidRPr="00C214B1" w:rsidRDefault="00B82056" w:rsidP="007568D4">
            <w:pPr>
              <w:pStyle w:val="20"/>
              <w:numPr>
                <w:ilvl w:val="0"/>
                <w:numId w:val="0"/>
              </w:numPr>
              <w:rPr>
                <w:rFonts w:asciiTheme="majorBidi" w:hAnsiTheme="majorBidi" w:cstheme="majorBidi"/>
                <w:sz w:val="24"/>
                <w:szCs w:val="24"/>
                <w:rtl/>
              </w:rPr>
            </w:pPr>
          </w:p>
        </w:tc>
      </w:tr>
      <w:tr w:rsidR="00B82056" w:rsidRPr="00C214B1" w14:paraId="19B4295A" w14:textId="77777777" w:rsidTr="00C214B1">
        <w:tc>
          <w:tcPr>
            <w:tcW w:w="636" w:type="dxa"/>
          </w:tcPr>
          <w:p w14:paraId="02112056" w14:textId="77777777" w:rsidR="00B82056" w:rsidRPr="00C214B1" w:rsidRDefault="00B82056"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tcPr>
          <w:p w14:paraId="66122628"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3170" w:type="dxa"/>
          </w:tcPr>
          <w:p w14:paraId="614EBF19" w14:textId="36FC67B6" w:rsidR="00B82056" w:rsidRPr="00C214B1" w:rsidRDefault="00B82056"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Response for the Genetics Laboratory</w:t>
            </w:r>
          </w:p>
        </w:tc>
        <w:tc>
          <w:tcPr>
            <w:tcW w:w="1292" w:type="dxa"/>
          </w:tcPr>
          <w:p w14:paraId="25060883"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1523" w:type="dxa"/>
          </w:tcPr>
          <w:p w14:paraId="738148AD"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1341" w:type="dxa"/>
          </w:tcPr>
          <w:p w14:paraId="41CE12CD" w14:textId="77777777" w:rsidR="00B82056" w:rsidRPr="00C214B1" w:rsidRDefault="00B82056" w:rsidP="007568D4">
            <w:pPr>
              <w:pStyle w:val="20"/>
              <w:numPr>
                <w:ilvl w:val="0"/>
                <w:numId w:val="0"/>
              </w:numPr>
              <w:rPr>
                <w:rFonts w:asciiTheme="majorBidi" w:hAnsiTheme="majorBidi" w:cstheme="majorBidi"/>
                <w:sz w:val="24"/>
                <w:szCs w:val="24"/>
                <w:rtl/>
              </w:rPr>
            </w:pPr>
          </w:p>
        </w:tc>
      </w:tr>
      <w:tr w:rsidR="00B82056" w:rsidRPr="00C214B1" w14:paraId="00B687B2" w14:textId="77777777" w:rsidTr="00C214B1">
        <w:tc>
          <w:tcPr>
            <w:tcW w:w="636" w:type="dxa"/>
          </w:tcPr>
          <w:p w14:paraId="071AB898" w14:textId="77777777" w:rsidR="00B82056" w:rsidRPr="00C214B1" w:rsidRDefault="00B82056"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tcPr>
          <w:p w14:paraId="27284390"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3170" w:type="dxa"/>
          </w:tcPr>
          <w:p w14:paraId="4EB4A276" w14:textId="0614BA5E" w:rsidR="00B82056" w:rsidRPr="00C214B1" w:rsidRDefault="00B82056"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Module for Management of NGS Results</w:t>
            </w:r>
          </w:p>
        </w:tc>
        <w:tc>
          <w:tcPr>
            <w:tcW w:w="1292" w:type="dxa"/>
          </w:tcPr>
          <w:p w14:paraId="02C956B9"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1523" w:type="dxa"/>
          </w:tcPr>
          <w:p w14:paraId="0110A01F" w14:textId="77777777" w:rsidR="00B82056" w:rsidRPr="00C214B1" w:rsidRDefault="00B82056" w:rsidP="007568D4">
            <w:pPr>
              <w:pStyle w:val="20"/>
              <w:numPr>
                <w:ilvl w:val="0"/>
                <w:numId w:val="0"/>
              </w:numPr>
              <w:rPr>
                <w:rFonts w:asciiTheme="majorBidi" w:hAnsiTheme="majorBidi" w:cstheme="majorBidi"/>
                <w:sz w:val="24"/>
                <w:szCs w:val="24"/>
                <w:rtl/>
              </w:rPr>
            </w:pPr>
          </w:p>
        </w:tc>
        <w:tc>
          <w:tcPr>
            <w:tcW w:w="1341" w:type="dxa"/>
          </w:tcPr>
          <w:p w14:paraId="75DB7F7B" w14:textId="77777777" w:rsidR="00B82056" w:rsidRPr="00C214B1" w:rsidRDefault="00B82056" w:rsidP="007568D4">
            <w:pPr>
              <w:pStyle w:val="20"/>
              <w:numPr>
                <w:ilvl w:val="0"/>
                <w:numId w:val="0"/>
              </w:numPr>
              <w:rPr>
                <w:rFonts w:asciiTheme="majorBidi" w:hAnsiTheme="majorBidi" w:cstheme="majorBidi"/>
                <w:sz w:val="24"/>
                <w:szCs w:val="24"/>
                <w:rtl/>
              </w:rPr>
            </w:pPr>
          </w:p>
        </w:tc>
      </w:tr>
      <w:tr w:rsidR="00E64BD8" w:rsidRPr="00C214B1" w14:paraId="4B18BB6D" w14:textId="77777777" w:rsidTr="00C214B1">
        <w:tc>
          <w:tcPr>
            <w:tcW w:w="636" w:type="dxa"/>
          </w:tcPr>
          <w:p w14:paraId="176F1AD0" w14:textId="77777777" w:rsidR="00E64BD8" w:rsidRPr="00C214B1" w:rsidRDefault="00E64BD8" w:rsidP="00C214B1">
            <w:pPr>
              <w:pStyle w:val="20"/>
              <w:numPr>
                <w:ilvl w:val="0"/>
                <w:numId w:val="5"/>
              </w:numPr>
              <w:bidi w:val="0"/>
              <w:ind w:left="0" w:firstLine="0"/>
              <w:jc w:val="left"/>
              <w:rPr>
                <w:rFonts w:asciiTheme="majorBidi" w:hAnsiTheme="majorBidi" w:cstheme="majorBidi"/>
                <w:sz w:val="24"/>
                <w:szCs w:val="24"/>
                <w:rtl/>
              </w:rPr>
            </w:pPr>
          </w:p>
        </w:tc>
        <w:tc>
          <w:tcPr>
            <w:tcW w:w="1859" w:type="dxa"/>
          </w:tcPr>
          <w:p w14:paraId="5D93ACE0" w14:textId="4C613A7C" w:rsidR="00E64BD8" w:rsidRPr="00C214B1" w:rsidRDefault="00B82056" w:rsidP="00E64BD8">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Alerts</w:t>
            </w:r>
          </w:p>
        </w:tc>
        <w:tc>
          <w:tcPr>
            <w:tcW w:w="3170" w:type="dxa"/>
          </w:tcPr>
          <w:p w14:paraId="1C645CBB" w14:textId="0E430DAA" w:rsidR="00E64BD8" w:rsidRPr="00C214B1" w:rsidRDefault="00E64BD8" w:rsidP="00E64BD8">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Alert mechanisms indicating errors in work processes / illegal data entry or values that deviate from the norm.</w:t>
            </w:r>
          </w:p>
        </w:tc>
        <w:tc>
          <w:tcPr>
            <w:tcW w:w="1292" w:type="dxa"/>
          </w:tcPr>
          <w:p w14:paraId="51462A21" w14:textId="77777777" w:rsidR="00E64BD8" w:rsidRPr="00C214B1" w:rsidRDefault="00E64BD8" w:rsidP="00E64BD8">
            <w:pPr>
              <w:pStyle w:val="20"/>
              <w:numPr>
                <w:ilvl w:val="0"/>
                <w:numId w:val="0"/>
              </w:numPr>
              <w:rPr>
                <w:rFonts w:asciiTheme="majorBidi" w:hAnsiTheme="majorBidi" w:cstheme="majorBidi"/>
                <w:sz w:val="24"/>
                <w:szCs w:val="24"/>
                <w:rtl/>
              </w:rPr>
            </w:pPr>
          </w:p>
        </w:tc>
        <w:tc>
          <w:tcPr>
            <w:tcW w:w="1523" w:type="dxa"/>
          </w:tcPr>
          <w:p w14:paraId="0BCB16AC" w14:textId="77777777" w:rsidR="00E64BD8" w:rsidRPr="00C214B1" w:rsidRDefault="00E64BD8" w:rsidP="00E64BD8">
            <w:pPr>
              <w:pStyle w:val="20"/>
              <w:numPr>
                <w:ilvl w:val="0"/>
                <w:numId w:val="0"/>
              </w:numPr>
              <w:rPr>
                <w:rFonts w:asciiTheme="majorBidi" w:hAnsiTheme="majorBidi" w:cstheme="majorBidi"/>
                <w:sz w:val="24"/>
                <w:szCs w:val="24"/>
                <w:rtl/>
              </w:rPr>
            </w:pPr>
          </w:p>
        </w:tc>
        <w:tc>
          <w:tcPr>
            <w:tcW w:w="1341" w:type="dxa"/>
          </w:tcPr>
          <w:p w14:paraId="0931806E" w14:textId="77777777" w:rsidR="00E64BD8" w:rsidRPr="00C214B1" w:rsidRDefault="00E64BD8" w:rsidP="00E64BD8">
            <w:pPr>
              <w:pStyle w:val="20"/>
              <w:numPr>
                <w:ilvl w:val="0"/>
                <w:numId w:val="0"/>
              </w:numPr>
              <w:rPr>
                <w:rFonts w:asciiTheme="majorBidi" w:hAnsiTheme="majorBidi" w:cstheme="majorBidi"/>
                <w:sz w:val="24"/>
                <w:szCs w:val="24"/>
                <w:rtl/>
              </w:rPr>
            </w:pPr>
          </w:p>
        </w:tc>
      </w:tr>
      <w:tr w:rsidR="00E64BD8" w:rsidRPr="00C214B1" w14:paraId="52CBC031" w14:textId="77777777" w:rsidTr="00C214B1">
        <w:tc>
          <w:tcPr>
            <w:tcW w:w="636" w:type="dxa"/>
          </w:tcPr>
          <w:p w14:paraId="61F222C4" w14:textId="77777777" w:rsidR="00E64BD8" w:rsidRPr="00C214B1" w:rsidRDefault="00E64BD8" w:rsidP="00C214B1">
            <w:pPr>
              <w:pStyle w:val="20"/>
              <w:numPr>
                <w:ilvl w:val="0"/>
                <w:numId w:val="5"/>
              </w:numPr>
              <w:bidi w:val="0"/>
              <w:ind w:left="0" w:firstLine="0"/>
              <w:jc w:val="left"/>
              <w:rPr>
                <w:rFonts w:asciiTheme="majorBidi" w:hAnsiTheme="majorBidi" w:cstheme="majorBidi"/>
                <w:sz w:val="24"/>
                <w:szCs w:val="24"/>
                <w:rtl/>
              </w:rPr>
            </w:pPr>
          </w:p>
        </w:tc>
        <w:tc>
          <w:tcPr>
            <w:tcW w:w="1859" w:type="dxa"/>
          </w:tcPr>
          <w:p w14:paraId="33CA433F" w14:textId="54E6A177" w:rsidR="00E64BD8" w:rsidRPr="00C214B1" w:rsidRDefault="00B82056" w:rsidP="00E64BD8">
            <w:pPr>
              <w:pStyle w:val="20"/>
              <w:numPr>
                <w:ilvl w:val="0"/>
                <w:numId w:val="0"/>
              </w:numPr>
              <w:bidi w:val="0"/>
              <w:rPr>
                <w:rFonts w:asciiTheme="majorBidi" w:hAnsiTheme="majorBidi" w:cstheme="majorBidi"/>
                <w:sz w:val="24"/>
                <w:szCs w:val="24"/>
              </w:rPr>
            </w:pPr>
            <w:r w:rsidRPr="00C214B1">
              <w:rPr>
                <w:rFonts w:asciiTheme="majorBidi" w:hAnsiTheme="majorBidi" w:cstheme="majorBidi"/>
                <w:sz w:val="24"/>
                <w:szCs w:val="24"/>
              </w:rPr>
              <w:t>Flexibility</w:t>
            </w:r>
          </w:p>
        </w:tc>
        <w:tc>
          <w:tcPr>
            <w:tcW w:w="3170" w:type="dxa"/>
          </w:tcPr>
          <w:p w14:paraId="212C9F55" w14:textId="0C15B62E" w:rsidR="00E64BD8" w:rsidRPr="00C214B1" w:rsidRDefault="00E64BD8" w:rsidP="00E64BD8">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Based on parameters and tables to facilitate maximum flexibility and ease in adding new laboratories, in changing or updating laboratory work processes, in adding devices, etc. and adapting to the differences between the various laboratories in the hospital as well as differences between the various hospitals.</w:t>
            </w:r>
          </w:p>
        </w:tc>
        <w:tc>
          <w:tcPr>
            <w:tcW w:w="1292" w:type="dxa"/>
          </w:tcPr>
          <w:p w14:paraId="47E94975" w14:textId="77777777" w:rsidR="00E64BD8" w:rsidRPr="00C214B1" w:rsidRDefault="00E64BD8" w:rsidP="00E64BD8">
            <w:pPr>
              <w:pStyle w:val="20"/>
              <w:numPr>
                <w:ilvl w:val="0"/>
                <w:numId w:val="0"/>
              </w:numPr>
              <w:rPr>
                <w:rFonts w:asciiTheme="majorBidi" w:hAnsiTheme="majorBidi" w:cstheme="majorBidi"/>
                <w:sz w:val="24"/>
                <w:szCs w:val="24"/>
                <w:rtl/>
              </w:rPr>
            </w:pPr>
          </w:p>
        </w:tc>
        <w:tc>
          <w:tcPr>
            <w:tcW w:w="1523" w:type="dxa"/>
          </w:tcPr>
          <w:p w14:paraId="5BB3F594" w14:textId="77777777" w:rsidR="00E64BD8" w:rsidRPr="00C214B1" w:rsidRDefault="00E64BD8" w:rsidP="00E64BD8">
            <w:pPr>
              <w:pStyle w:val="20"/>
              <w:numPr>
                <w:ilvl w:val="0"/>
                <w:numId w:val="0"/>
              </w:numPr>
              <w:rPr>
                <w:rFonts w:asciiTheme="majorBidi" w:hAnsiTheme="majorBidi" w:cstheme="majorBidi"/>
                <w:sz w:val="24"/>
                <w:szCs w:val="24"/>
                <w:rtl/>
              </w:rPr>
            </w:pPr>
          </w:p>
        </w:tc>
        <w:tc>
          <w:tcPr>
            <w:tcW w:w="1341" w:type="dxa"/>
          </w:tcPr>
          <w:p w14:paraId="21E11412" w14:textId="77777777" w:rsidR="00E64BD8" w:rsidRPr="00C214B1" w:rsidRDefault="00E64BD8" w:rsidP="00E64BD8">
            <w:pPr>
              <w:pStyle w:val="20"/>
              <w:numPr>
                <w:ilvl w:val="0"/>
                <w:numId w:val="0"/>
              </w:numPr>
              <w:rPr>
                <w:rFonts w:asciiTheme="majorBidi" w:hAnsiTheme="majorBidi" w:cstheme="majorBidi"/>
                <w:sz w:val="24"/>
                <w:szCs w:val="24"/>
                <w:rtl/>
              </w:rPr>
            </w:pPr>
          </w:p>
        </w:tc>
      </w:tr>
      <w:tr w:rsidR="007568D4" w:rsidRPr="00C214B1" w14:paraId="50FD8055" w14:textId="77777777" w:rsidTr="00C214B1">
        <w:tc>
          <w:tcPr>
            <w:tcW w:w="636" w:type="dxa"/>
          </w:tcPr>
          <w:p w14:paraId="280DD386" w14:textId="77777777" w:rsidR="007568D4" w:rsidRPr="00C214B1" w:rsidRDefault="007568D4" w:rsidP="00C214B1">
            <w:pPr>
              <w:pStyle w:val="20"/>
              <w:numPr>
                <w:ilvl w:val="0"/>
                <w:numId w:val="5"/>
              </w:numPr>
              <w:bidi w:val="0"/>
              <w:ind w:left="0" w:firstLine="0"/>
              <w:jc w:val="left"/>
              <w:rPr>
                <w:rFonts w:asciiTheme="majorBidi" w:hAnsiTheme="majorBidi" w:cstheme="majorBidi"/>
                <w:sz w:val="24"/>
                <w:szCs w:val="24"/>
                <w:rtl/>
              </w:rPr>
            </w:pPr>
          </w:p>
        </w:tc>
        <w:tc>
          <w:tcPr>
            <w:tcW w:w="1859" w:type="dxa"/>
          </w:tcPr>
          <w:p w14:paraId="1FEF94DD" w14:textId="7172B59F" w:rsidR="007568D4" w:rsidRPr="00C214B1" w:rsidRDefault="00E64BD8"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Defining users</w:t>
            </w:r>
          </w:p>
        </w:tc>
        <w:tc>
          <w:tcPr>
            <w:tcW w:w="3170" w:type="dxa"/>
          </w:tcPr>
          <w:p w14:paraId="3AEC2C9E" w14:textId="0031B64C" w:rsidR="00E64BD8" w:rsidRPr="00C214B1" w:rsidRDefault="00E64BD8" w:rsidP="00E64BD8">
            <w:pPr>
              <w:pStyle w:val="20"/>
              <w:numPr>
                <w:ilvl w:val="0"/>
                <w:numId w:val="0"/>
              </w:numPr>
              <w:bidi w:val="0"/>
              <w:rPr>
                <w:rFonts w:asciiTheme="majorBidi" w:hAnsiTheme="majorBidi" w:cstheme="majorBidi"/>
                <w:sz w:val="24"/>
                <w:szCs w:val="24"/>
              </w:rPr>
            </w:pPr>
            <w:r w:rsidRPr="00C214B1">
              <w:rPr>
                <w:rFonts w:asciiTheme="majorBidi" w:hAnsiTheme="majorBidi" w:cstheme="majorBidi"/>
                <w:sz w:val="24"/>
                <w:szCs w:val="24"/>
              </w:rPr>
              <w:t xml:space="preserve">The </w:t>
            </w:r>
            <w:r w:rsidR="00F25738">
              <w:rPr>
                <w:rFonts w:asciiTheme="majorBidi" w:hAnsiTheme="majorBidi" w:cstheme="majorBidi"/>
                <w:sz w:val="24"/>
                <w:szCs w:val="24"/>
              </w:rPr>
              <w:t>s</w:t>
            </w:r>
            <w:r w:rsidR="00F25738" w:rsidRPr="00C214B1">
              <w:rPr>
                <w:rFonts w:asciiTheme="majorBidi" w:hAnsiTheme="majorBidi" w:cstheme="majorBidi"/>
                <w:sz w:val="24"/>
                <w:szCs w:val="24"/>
              </w:rPr>
              <w:t xml:space="preserve">ystem </w:t>
            </w:r>
            <w:r w:rsidRPr="00C214B1">
              <w:rPr>
                <w:rFonts w:asciiTheme="majorBidi" w:hAnsiTheme="majorBidi" w:cstheme="majorBidi"/>
                <w:sz w:val="24"/>
                <w:szCs w:val="24"/>
              </w:rPr>
              <w:t>includes tools to define the types of users based on their positions and the laboratory in which they work; association with specific laboratories, including authorizations and various display options based on the employee definition.</w:t>
            </w:r>
          </w:p>
          <w:p w14:paraId="35787A52" w14:textId="547B7976" w:rsidR="007568D4" w:rsidRPr="00C214B1" w:rsidRDefault="007568D4" w:rsidP="00E64BD8">
            <w:pPr>
              <w:pStyle w:val="20"/>
              <w:numPr>
                <w:ilvl w:val="0"/>
                <w:numId w:val="0"/>
              </w:numPr>
              <w:rPr>
                <w:rFonts w:asciiTheme="majorBidi" w:hAnsiTheme="majorBidi" w:cstheme="majorBidi"/>
                <w:sz w:val="24"/>
                <w:szCs w:val="24"/>
                <w:rtl/>
              </w:rPr>
            </w:pPr>
          </w:p>
        </w:tc>
        <w:tc>
          <w:tcPr>
            <w:tcW w:w="1292" w:type="dxa"/>
          </w:tcPr>
          <w:p w14:paraId="69F96FEE"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1523" w:type="dxa"/>
          </w:tcPr>
          <w:p w14:paraId="2147FCFE" w14:textId="77777777" w:rsidR="007568D4" w:rsidRPr="00C214B1" w:rsidRDefault="007568D4" w:rsidP="007568D4">
            <w:pPr>
              <w:pStyle w:val="20"/>
              <w:numPr>
                <w:ilvl w:val="0"/>
                <w:numId w:val="0"/>
              </w:numPr>
              <w:rPr>
                <w:rFonts w:asciiTheme="majorBidi" w:hAnsiTheme="majorBidi" w:cstheme="majorBidi"/>
                <w:sz w:val="24"/>
                <w:szCs w:val="24"/>
                <w:rtl/>
              </w:rPr>
            </w:pPr>
          </w:p>
        </w:tc>
        <w:tc>
          <w:tcPr>
            <w:tcW w:w="1341" w:type="dxa"/>
          </w:tcPr>
          <w:p w14:paraId="61C15598" w14:textId="77777777" w:rsidR="007568D4" w:rsidRPr="00C214B1" w:rsidRDefault="007568D4" w:rsidP="007568D4">
            <w:pPr>
              <w:pStyle w:val="20"/>
              <w:numPr>
                <w:ilvl w:val="0"/>
                <w:numId w:val="0"/>
              </w:numPr>
              <w:rPr>
                <w:rFonts w:asciiTheme="majorBidi" w:hAnsiTheme="majorBidi" w:cstheme="majorBidi"/>
                <w:sz w:val="24"/>
                <w:szCs w:val="24"/>
                <w:rtl/>
              </w:rPr>
            </w:pPr>
          </w:p>
        </w:tc>
      </w:tr>
      <w:tr w:rsidR="00E64BD8" w:rsidRPr="00C214B1" w14:paraId="2FE61536" w14:textId="77777777" w:rsidTr="00C214B1">
        <w:tc>
          <w:tcPr>
            <w:tcW w:w="636" w:type="dxa"/>
          </w:tcPr>
          <w:p w14:paraId="6F3A5AB3" w14:textId="77777777" w:rsidR="00E64BD8" w:rsidRPr="00C214B1" w:rsidRDefault="00E64BD8"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val="restart"/>
          </w:tcPr>
          <w:p w14:paraId="2CB685FB" w14:textId="50B4C3B8" w:rsidR="00E64BD8" w:rsidRPr="00C214B1" w:rsidRDefault="00E64BD8" w:rsidP="007568D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Generating reports</w:t>
            </w:r>
          </w:p>
        </w:tc>
        <w:tc>
          <w:tcPr>
            <w:tcW w:w="3170" w:type="dxa"/>
          </w:tcPr>
          <w:p w14:paraId="713EB8E2" w14:textId="61582387" w:rsidR="00E64BD8" w:rsidRPr="00C214B1" w:rsidRDefault="00E64BD8" w:rsidP="00E64BD8">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Generation of reports of various cross-sections</w:t>
            </w:r>
          </w:p>
        </w:tc>
        <w:tc>
          <w:tcPr>
            <w:tcW w:w="1292" w:type="dxa"/>
          </w:tcPr>
          <w:p w14:paraId="0E47B9FB" w14:textId="77777777" w:rsidR="00E64BD8" w:rsidRPr="00C214B1" w:rsidRDefault="00E64BD8" w:rsidP="007568D4">
            <w:pPr>
              <w:pStyle w:val="20"/>
              <w:numPr>
                <w:ilvl w:val="0"/>
                <w:numId w:val="0"/>
              </w:numPr>
              <w:rPr>
                <w:rFonts w:asciiTheme="majorBidi" w:hAnsiTheme="majorBidi" w:cstheme="majorBidi"/>
                <w:sz w:val="24"/>
                <w:szCs w:val="24"/>
                <w:rtl/>
              </w:rPr>
            </w:pPr>
          </w:p>
        </w:tc>
        <w:tc>
          <w:tcPr>
            <w:tcW w:w="1523" w:type="dxa"/>
          </w:tcPr>
          <w:p w14:paraId="70B679AB" w14:textId="77777777" w:rsidR="00E64BD8" w:rsidRPr="00C214B1" w:rsidRDefault="00E64BD8" w:rsidP="007568D4">
            <w:pPr>
              <w:pStyle w:val="20"/>
              <w:numPr>
                <w:ilvl w:val="0"/>
                <w:numId w:val="0"/>
              </w:numPr>
              <w:rPr>
                <w:rFonts w:asciiTheme="majorBidi" w:hAnsiTheme="majorBidi" w:cstheme="majorBidi"/>
                <w:sz w:val="24"/>
                <w:szCs w:val="24"/>
                <w:rtl/>
              </w:rPr>
            </w:pPr>
          </w:p>
        </w:tc>
        <w:tc>
          <w:tcPr>
            <w:tcW w:w="1341" w:type="dxa"/>
          </w:tcPr>
          <w:p w14:paraId="23668AC3" w14:textId="77777777" w:rsidR="00E64BD8" w:rsidRPr="00C214B1" w:rsidRDefault="00E64BD8" w:rsidP="007568D4">
            <w:pPr>
              <w:pStyle w:val="20"/>
              <w:numPr>
                <w:ilvl w:val="0"/>
                <w:numId w:val="0"/>
              </w:numPr>
              <w:rPr>
                <w:rFonts w:asciiTheme="majorBidi" w:hAnsiTheme="majorBidi" w:cstheme="majorBidi"/>
                <w:sz w:val="24"/>
                <w:szCs w:val="24"/>
                <w:rtl/>
              </w:rPr>
            </w:pPr>
          </w:p>
        </w:tc>
      </w:tr>
      <w:tr w:rsidR="00E64BD8" w:rsidRPr="00C214B1" w14:paraId="30CD22B7" w14:textId="77777777" w:rsidTr="00C214B1">
        <w:tc>
          <w:tcPr>
            <w:tcW w:w="636" w:type="dxa"/>
          </w:tcPr>
          <w:p w14:paraId="69400152" w14:textId="77777777" w:rsidR="00E64BD8" w:rsidRPr="00C214B1" w:rsidRDefault="00E64BD8" w:rsidP="00C214B1">
            <w:pPr>
              <w:pStyle w:val="20"/>
              <w:numPr>
                <w:ilvl w:val="0"/>
                <w:numId w:val="5"/>
              </w:numPr>
              <w:bidi w:val="0"/>
              <w:ind w:left="0" w:firstLine="0"/>
              <w:jc w:val="left"/>
              <w:rPr>
                <w:rFonts w:asciiTheme="majorBidi" w:hAnsiTheme="majorBidi" w:cstheme="majorBidi"/>
                <w:sz w:val="24"/>
                <w:szCs w:val="24"/>
                <w:rtl/>
              </w:rPr>
            </w:pPr>
          </w:p>
        </w:tc>
        <w:tc>
          <w:tcPr>
            <w:tcW w:w="1859" w:type="dxa"/>
            <w:vMerge/>
          </w:tcPr>
          <w:p w14:paraId="577F8CEA" w14:textId="77777777" w:rsidR="00E64BD8" w:rsidRPr="00C214B1" w:rsidRDefault="00E64BD8" w:rsidP="007568D4">
            <w:pPr>
              <w:pStyle w:val="20"/>
              <w:numPr>
                <w:ilvl w:val="0"/>
                <w:numId w:val="0"/>
              </w:numPr>
              <w:rPr>
                <w:rFonts w:asciiTheme="majorBidi" w:hAnsiTheme="majorBidi" w:cstheme="majorBidi"/>
                <w:sz w:val="24"/>
                <w:szCs w:val="24"/>
                <w:rtl/>
              </w:rPr>
            </w:pPr>
          </w:p>
        </w:tc>
        <w:tc>
          <w:tcPr>
            <w:tcW w:w="3170" w:type="dxa"/>
          </w:tcPr>
          <w:p w14:paraId="534DDCF3" w14:textId="70615789" w:rsidR="00E64BD8" w:rsidRPr="00C214B1" w:rsidRDefault="00E64BD8" w:rsidP="00861FE3">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 xml:space="preserve">The system includes a report generator for a </w:t>
            </w:r>
            <w:r w:rsidR="00F25738">
              <w:rPr>
                <w:rFonts w:asciiTheme="majorBidi" w:hAnsiTheme="majorBidi" w:cstheme="majorBidi"/>
                <w:sz w:val="24"/>
                <w:szCs w:val="24"/>
              </w:rPr>
              <w:t>su</w:t>
            </w:r>
            <w:r w:rsidR="00F25738" w:rsidRPr="00C214B1">
              <w:rPr>
                <w:rFonts w:asciiTheme="majorBidi" w:hAnsiTheme="majorBidi" w:cstheme="majorBidi"/>
                <w:sz w:val="24"/>
                <w:szCs w:val="24"/>
              </w:rPr>
              <w:t xml:space="preserve">per </w:t>
            </w:r>
            <w:r w:rsidRPr="00C214B1">
              <w:rPr>
                <w:rFonts w:asciiTheme="majorBidi" w:hAnsiTheme="majorBidi" w:cstheme="majorBidi"/>
                <w:sz w:val="24"/>
                <w:szCs w:val="24"/>
              </w:rPr>
              <w:t>user to use to define new reports</w:t>
            </w:r>
            <w:r w:rsidR="00F25738">
              <w:rPr>
                <w:rFonts w:asciiTheme="majorBidi" w:hAnsiTheme="majorBidi" w:cstheme="majorBidi"/>
                <w:sz w:val="24"/>
                <w:szCs w:val="24"/>
              </w:rPr>
              <w:t>.</w:t>
            </w:r>
          </w:p>
        </w:tc>
        <w:tc>
          <w:tcPr>
            <w:tcW w:w="1292" w:type="dxa"/>
          </w:tcPr>
          <w:p w14:paraId="6D223E5A" w14:textId="77777777" w:rsidR="00E64BD8" w:rsidRPr="00C214B1" w:rsidRDefault="00E64BD8" w:rsidP="007568D4">
            <w:pPr>
              <w:pStyle w:val="20"/>
              <w:numPr>
                <w:ilvl w:val="0"/>
                <w:numId w:val="0"/>
              </w:numPr>
              <w:rPr>
                <w:rFonts w:asciiTheme="majorBidi" w:hAnsiTheme="majorBidi" w:cstheme="majorBidi"/>
                <w:sz w:val="24"/>
                <w:szCs w:val="24"/>
                <w:rtl/>
              </w:rPr>
            </w:pPr>
          </w:p>
        </w:tc>
        <w:tc>
          <w:tcPr>
            <w:tcW w:w="1523" w:type="dxa"/>
          </w:tcPr>
          <w:p w14:paraId="55BEE7FF" w14:textId="77777777" w:rsidR="00E64BD8" w:rsidRPr="00C214B1" w:rsidRDefault="00E64BD8" w:rsidP="007568D4">
            <w:pPr>
              <w:pStyle w:val="20"/>
              <w:numPr>
                <w:ilvl w:val="0"/>
                <w:numId w:val="0"/>
              </w:numPr>
              <w:rPr>
                <w:rFonts w:asciiTheme="majorBidi" w:hAnsiTheme="majorBidi" w:cstheme="majorBidi"/>
                <w:sz w:val="24"/>
                <w:szCs w:val="24"/>
                <w:rtl/>
              </w:rPr>
            </w:pPr>
          </w:p>
        </w:tc>
        <w:tc>
          <w:tcPr>
            <w:tcW w:w="1341" w:type="dxa"/>
          </w:tcPr>
          <w:p w14:paraId="0DF27E73" w14:textId="77777777" w:rsidR="0048547E" w:rsidRDefault="0048547E" w:rsidP="007568D4">
            <w:pPr>
              <w:pStyle w:val="20"/>
              <w:numPr>
                <w:ilvl w:val="0"/>
                <w:numId w:val="0"/>
              </w:numPr>
              <w:rPr>
                <w:rFonts w:asciiTheme="majorBidi" w:hAnsiTheme="majorBidi" w:cstheme="majorBidi"/>
                <w:sz w:val="24"/>
                <w:szCs w:val="24"/>
                <w:rtl/>
              </w:rPr>
            </w:pPr>
            <w:r>
              <w:rPr>
                <w:rFonts w:asciiTheme="majorBidi" w:hAnsiTheme="majorBidi" w:cstheme="majorBidi" w:hint="cs"/>
                <w:sz w:val="24"/>
                <w:szCs w:val="24"/>
                <w:rtl/>
              </w:rPr>
              <w:t xml:space="preserve">                </w:t>
            </w:r>
          </w:p>
          <w:p w14:paraId="17D711A8" w14:textId="001DAFEB" w:rsidR="00E64BD8" w:rsidRPr="00C214B1" w:rsidRDefault="0048547E" w:rsidP="007568D4">
            <w:pPr>
              <w:pStyle w:val="20"/>
              <w:numPr>
                <w:ilvl w:val="0"/>
                <w:numId w:val="0"/>
              </w:numPr>
              <w:rPr>
                <w:rFonts w:asciiTheme="majorBidi" w:hAnsiTheme="majorBidi" w:cstheme="majorBidi"/>
                <w:sz w:val="24"/>
                <w:szCs w:val="24"/>
                <w:rtl/>
              </w:rPr>
            </w:pPr>
            <w:r>
              <w:rPr>
                <w:rFonts w:asciiTheme="majorBidi" w:hAnsiTheme="majorBidi" w:cstheme="majorBidi" w:hint="cs"/>
                <w:sz w:val="24"/>
                <w:szCs w:val="24"/>
                <w:rtl/>
              </w:rPr>
              <w:t xml:space="preserve">          </w:t>
            </w:r>
          </w:p>
        </w:tc>
      </w:tr>
    </w:tbl>
    <w:p w14:paraId="0CF108BB" w14:textId="77777777" w:rsidR="0048547E" w:rsidRDefault="0048547E">
      <w:r>
        <w:br w:type="page"/>
      </w:r>
    </w:p>
    <w:tbl>
      <w:tblPr>
        <w:tblStyle w:val="ab"/>
        <w:tblpPr w:leftFromText="180" w:rightFromText="180" w:vertAnchor="text" w:tblpXSpec="right" w:tblpY="1"/>
        <w:tblOverlap w:val="never"/>
        <w:tblW w:w="9821" w:type="dxa"/>
        <w:tblLook w:val="04A0" w:firstRow="1" w:lastRow="0" w:firstColumn="1" w:lastColumn="0" w:noHBand="0" w:noVBand="1"/>
      </w:tblPr>
      <w:tblGrid>
        <w:gridCol w:w="636"/>
        <w:gridCol w:w="1859"/>
        <w:gridCol w:w="3170"/>
        <w:gridCol w:w="1292"/>
        <w:gridCol w:w="1523"/>
        <w:gridCol w:w="1341"/>
      </w:tblGrid>
      <w:tr w:rsidR="00BB1D69" w:rsidRPr="00C214B1" w14:paraId="18515369" w14:textId="77777777" w:rsidTr="00C214B1">
        <w:tc>
          <w:tcPr>
            <w:tcW w:w="636" w:type="dxa"/>
          </w:tcPr>
          <w:p w14:paraId="5C65A289" w14:textId="34F09781" w:rsidR="00BB1D69" w:rsidRPr="00C214B1" w:rsidRDefault="00BB1D69" w:rsidP="00C214B1">
            <w:pPr>
              <w:pStyle w:val="20"/>
              <w:numPr>
                <w:ilvl w:val="0"/>
                <w:numId w:val="5"/>
              </w:numPr>
              <w:bidi w:val="0"/>
              <w:ind w:left="0" w:firstLine="0"/>
              <w:jc w:val="left"/>
              <w:rPr>
                <w:rFonts w:asciiTheme="majorBidi" w:hAnsiTheme="majorBidi" w:cstheme="majorBidi"/>
                <w:sz w:val="24"/>
                <w:rtl/>
              </w:rPr>
            </w:pPr>
          </w:p>
        </w:tc>
        <w:tc>
          <w:tcPr>
            <w:tcW w:w="1859" w:type="dxa"/>
            <w:vMerge w:val="restart"/>
          </w:tcPr>
          <w:p w14:paraId="42195875" w14:textId="14AF3E7D" w:rsidR="00BB1D69" w:rsidRPr="00C214B1" w:rsidRDefault="00BB1D69" w:rsidP="003F7182">
            <w:pPr>
              <w:pStyle w:val="20"/>
              <w:numPr>
                <w:ilvl w:val="0"/>
                <w:numId w:val="0"/>
              </w:numPr>
              <w:bidi w:val="0"/>
              <w:jc w:val="left"/>
              <w:rPr>
                <w:rFonts w:asciiTheme="majorBidi" w:hAnsiTheme="majorBidi" w:cstheme="majorBidi"/>
                <w:sz w:val="24"/>
              </w:rPr>
            </w:pPr>
            <w:r>
              <w:rPr>
                <w:rFonts w:asciiTheme="majorBidi" w:hAnsiTheme="majorBidi" w:cstheme="majorBidi"/>
                <w:sz w:val="24"/>
              </w:rPr>
              <w:t>Hebrew support</w:t>
            </w:r>
          </w:p>
        </w:tc>
        <w:tc>
          <w:tcPr>
            <w:tcW w:w="3170" w:type="dxa"/>
          </w:tcPr>
          <w:p w14:paraId="61634F8D" w14:textId="089F8EDF" w:rsidR="00BB1D69" w:rsidRPr="00C214B1" w:rsidRDefault="00BB1D69" w:rsidP="0048547E">
            <w:pPr>
              <w:pStyle w:val="20"/>
              <w:keepNext/>
              <w:numPr>
                <w:ilvl w:val="0"/>
                <w:numId w:val="0"/>
              </w:numPr>
              <w:bidi w:val="0"/>
              <w:rPr>
                <w:rFonts w:asciiTheme="majorBidi" w:hAnsiTheme="majorBidi" w:cstheme="majorBidi"/>
                <w:sz w:val="24"/>
              </w:rPr>
            </w:pPr>
            <w:r>
              <w:rPr>
                <w:rFonts w:asciiTheme="majorBidi" w:hAnsiTheme="majorBidi" w:cstheme="majorBidi"/>
                <w:sz w:val="24"/>
              </w:rPr>
              <w:t xml:space="preserve">Does the system </w:t>
            </w:r>
            <w:r w:rsidR="00F25738">
              <w:rPr>
                <w:rFonts w:asciiTheme="majorBidi" w:hAnsiTheme="majorBidi" w:cstheme="majorBidi"/>
                <w:sz w:val="24"/>
              </w:rPr>
              <w:t>support</w:t>
            </w:r>
            <w:r>
              <w:rPr>
                <w:rFonts w:asciiTheme="majorBidi" w:hAnsiTheme="majorBidi" w:cstheme="majorBidi"/>
                <w:sz w:val="24"/>
              </w:rPr>
              <w:t xml:space="preserve"> a Hebrew UX (including RTL in Hebrew texts and screens, mixed RTL and LTR when mixing Hebrew, </w:t>
            </w:r>
            <w:proofErr w:type="gramStart"/>
            <w:r>
              <w:rPr>
                <w:rFonts w:asciiTheme="majorBidi" w:hAnsiTheme="majorBidi" w:cstheme="majorBidi"/>
                <w:sz w:val="24"/>
              </w:rPr>
              <w:t>digits</w:t>
            </w:r>
            <w:proofErr w:type="gramEnd"/>
            <w:r>
              <w:rPr>
                <w:rFonts w:asciiTheme="majorBidi" w:hAnsiTheme="majorBidi" w:cstheme="majorBidi"/>
                <w:sz w:val="24"/>
              </w:rPr>
              <w:t xml:space="preserve"> and English texts)? If </w:t>
            </w:r>
            <w:r w:rsidR="00F25738">
              <w:rPr>
                <w:rFonts w:asciiTheme="majorBidi" w:hAnsiTheme="majorBidi" w:cstheme="majorBidi"/>
                <w:sz w:val="24"/>
              </w:rPr>
              <w:t>not,</w:t>
            </w:r>
            <w:r>
              <w:rPr>
                <w:rFonts w:asciiTheme="majorBidi" w:hAnsiTheme="majorBidi" w:cstheme="majorBidi"/>
                <w:sz w:val="24"/>
              </w:rPr>
              <w:t xml:space="preserve"> please specify implications of developing such required support.</w:t>
            </w:r>
          </w:p>
        </w:tc>
        <w:tc>
          <w:tcPr>
            <w:tcW w:w="1292" w:type="dxa"/>
          </w:tcPr>
          <w:p w14:paraId="39EFC644" w14:textId="77777777" w:rsidR="00BB1D69" w:rsidRPr="00C214B1" w:rsidRDefault="00BB1D69" w:rsidP="007568D4">
            <w:pPr>
              <w:pStyle w:val="20"/>
              <w:numPr>
                <w:ilvl w:val="0"/>
                <w:numId w:val="0"/>
              </w:numPr>
              <w:rPr>
                <w:rFonts w:asciiTheme="majorBidi" w:hAnsiTheme="majorBidi" w:cstheme="majorBidi"/>
                <w:sz w:val="24"/>
                <w:rtl/>
              </w:rPr>
            </w:pPr>
          </w:p>
        </w:tc>
        <w:tc>
          <w:tcPr>
            <w:tcW w:w="1523" w:type="dxa"/>
          </w:tcPr>
          <w:p w14:paraId="3E95E3B6" w14:textId="77777777" w:rsidR="00BB1D69" w:rsidRPr="00C214B1" w:rsidRDefault="00BB1D69" w:rsidP="007568D4">
            <w:pPr>
              <w:pStyle w:val="20"/>
              <w:numPr>
                <w:ilvl w:val="0"/>
                <w:numId w:val="0"/>
              </w:numPr>
              <w:rPr>
                <w:rFonts w:asciiTheme="majorBidi" w:hAnsiTheme="majorBidi" w:cstheme="majorBidi"/>
                <w:sz w:val="24"/>
                <w:rtl/>
              </w:rPr>
            </w:pPr>
          </w:p>
        </w:tc>
        <w:tc>
          <w:tcPr>
            <w:tcW w:w="1341" w:type="dxa"/>
          </w:tcPr>
          <w:p w14:paraId="174DA220" w14:textId="77777777" w:rsidR="00BB1D69" w:rsidRPr="00C214B1" w:rsidRDefault="00BB1D69" w:rsidP="007568D4">
            <w:pPr>
              <w:pStyle w:val="20"/>
              <w:numPr>
                <w:ilvl w:val="0"/>
                <w:numId w:val="0"/>
              </w:numPr>
              <w:rPr>
                <w:rFonts w:asciiTheme="majorBidi" w:hAnsiTheme="majorBidi" w:cstheme="majorBidi"/>
                <w:sz w:val="24"/>
                <w:rtl/>
              </w:rPr>
            </w:pPr>
          </w:p>
        </w:tc>
      </w:tr>
      <w:tr w:rsidR="00BB1D69" w:rsidRPr="00C214B1" w14:paraId="7763BD38" w14:textId="77777777" w:rsidTr="00C214B1">
        <w:tc>
          <w:tcPr>
            <w:tcW w:w="636" w:type="dxa"/>
          </w:tcPr>
          <w:p w14:paraId="61A51C36" w14:textId="77777777" w:rsidR="00BB1D69" w:rsidRPr="00C214B1" w:rsidRDefault="00BB1D69" w:rsidP="00C214B1">
            <w:pPr>
              <w:pStyle w:val="20"/>
              <w:numPr>
                <w:ilvl w:val="0"/>
                <w:numId w:val="5"/>
              </w:numPr>
              <w:bidi w:val="0"/>
              <w:ind w:left="0" w:firstLine="0"/>
              <w:jc w:val="left"/>
              <w:rPr>
                <w:rFonts w:asciiTheme="majorBidi" w:hAnsiTheme="majorBidi" w:cstheme="majorBidi"/>
                <w:sz w:val="24"/>
                <w:rtl/>
              </w:rPr>
            </w:pPr>
          </w:p>
        </w:tc>
        <w:tc>
          <w:tcPr>
            <w:tcW w:w="1859" w:type="dxa"/>
            <w:vMerge/>
          </w:tcPr>
          <w:p w14:paraId="163827F3" w14:textId="77777777" w:rsidR="00BB1D69" w:rsidRDefault="00BB1D69" w:rsidP="003F7182">
            <w:pPr>
              <w:pStyle w:val="20"/>
              <w:numPr>
                <w:ilvl w:val="0"/>
                <w:numId w:val="0"/>
              </w:numPr>
              <w:bidi w:val="0"/>
              <w:jc w:val="left"/>
              <w:rPr>
                <w:rFonts w:asciiTheme="majorBidi" w:hAnsiTheme="majorBidi" w:cstheme="majorBidi"/>
                <w:sz w:val="24"/>
              </w:rPr>
            </w:pPr>
          </w:p>
        </w:tc>
        <w:tc>
          <w:tcPr>
            <w:tcW w:w="3170" w:type="dxa"/>
          </w:tcPr>
          <w:p w14:paraId="03615113" w14:textId="302D845A" w:rsidR="00BB1D69" w:rsidRDefault="00BB1D69" w:rsidP="0048547E">
            <w:pPr>
              <w:pStyle w:val="20"/>
              <w:keepNext/>
              <w:numPr>
                <w:ilvl w:val="0"/>
                <w:numId w:val="0"/>
              </w:numPr>
              <w:bidi w:val="0"/>
              <w:rPr>
                <w:rFonts w:asciiTheme="majorBidi" w:hAnsiTheme="majorBidi" w:cstheme="majorBidi"/>
                <w:sz w:val="24"/>
              </w:rPr>
            </w:pPr>
            <w:r>
              <w:rPr>
                <w:rFonts w:asciiTheme="majorBidi" w:hAnsiTheme="majorBidi" w:cstheme="majorBidi"/>
                <w:sz w:val="24"/>
              </w:rPr>
              <w:t xml:space="preserve">Does the system support a Hebrew data (including RTL in Hebrew texts and screens, mixed RTL and LTR when mixing Hebrew, </w:t>
            </w:r>
            <w:proofErr w:type="gramStart"/>
            <w:r>
              <w:rPr>
                <w:rFonts w:asciiTheme="majorBidi" w:hAnsiTheme="majorBidi" w:cstheme="majorBidi"/>
                <w:sz w:val="24"/>
              </w:rPr>
              <w:t>digits</w:t>
            </w:r>
            <w:proofErr w:type="gramEnd"/>
            <w:r>
              <w:rPr>
                <w:rFonts w:asciiTheme="majorBidi" w:hAnsiTheme="majorBidi" w:cstheme="majorBidi"/>
                <w:sz w:val="24"/>
              </w:rPr>
              <w:t xml:space="preserve"> and English texts)? If not</w:t>
            </w:r>
            <w:r w:rsidR="00F25738">
              <w:rPr>
                <w:rFonts w:asciiTheme="majorBidi" w:hAnsiTheme="majorBidi" w:cstheme="majorBidi"/>
                <w:sz w:val="24"/>
              </w:rPr>
              <w:t>,</w:t>
            </w:r>
            <w:r>
              <w:rPr>
                <w:rFonts w:asciiTheme="majorBidi" w:hAnsiTheme="majorBidi" w:cstheme="majorBidi"/>
                <w:sz w:val="24"/>
              </w:rPr>
              <w:t xml:space="preserve"> please specify implications of developing such required support.</w:t>
            </w:r>
          </w:p>
        </w:tc>
        <w:tc>
          <w:tcPr>
            <w:tcW w:w="1292" w:type="dxa"/>
          </w:tcPr>
          <w:p w14:paraId="476FF76E" w14:textId="77777777" w:rsidR="00BB1D69" w:rsidRPr="00C214B1" w:rsidRDefault="00BB1D69" w:rsidP="007568D4">
            <w:pPr>
              <w:pStyle w:val="20"/>
              <w:numPr>
                <w:ilvl w:val="0"/>
                <w:numId w:val="0"/>
              </w:numPr>
              <w:rPr>
                <w:rFonts w:asciiTheme="majorBidi" w:hAnsiTheme="majorBidi" w:cstheme="majorBidi"/>
                <w:sz w:val="24"/>
                <w:rtl/>
              </w:rPr>
            </w:pPr>
          </w:p>
        </w:tc>
        <w:tc>
          <w:tcPr>
            <w:tcW w:w="1523" w:type="dxa"/>
          </w:tcPr>
          <w:p w14:paraId="2D741346" w14:textId="77777777" w:rsidR="00BB1D69" w:rsidRPr="00C214B1" w:rsidRDefault="00BB1D69" w:rsidP="007568D4">
            <w:pPr>
              <w:pStyle w:val="20"/>
              <w:numPr>
                <w:ilvl w:val="0"/>
                <w:numId w:val="0"/>
              </w:numPr>
              <w:rPr>
                <w:rFonts w:asciiTheme="majorBidi" w:hAnsiTheme="majorBidi" w:cstheme="majorBidi"/>
                <w:sz w:val="24"/>
                <w:rtl/>
              </w:rPr>
            </w:pPr>
          </w:p>
        </w:tc>
        <w:tc>
          <w:tcPr>
            <w:tcW w:w="1341" w:type="dxa"/>
          </w:tcPr>
          <w:p w14:paraId="591435E0" w14:textId="77777777" w:rsidR="00BB1D69" w:rsidRPr="00C214B1" w:rsidRDefault="00BB1D69" w:rsidP="007568D4">
            <w:pPr>
              <w:pStyle w:val="20"/>
              <w:numPr>
                <w:ilvl w:val="0"/>
                <w:numId w:val="0"/>
              </w:numPr>
              <w:rPr>
                <w:rFonts w:asciiTheme="majorBidi" w:hAnsiTheme="majorBidi" w:cstheme="majorBidi"/>
                <w:sz w:val="24"/>
                <w:rtl/>
              </w:rPr>
            </w:pPr>
          </w:p>
        </w:tc>
      </w:tr>
      <w:tr w:rsidR="00BB1D69" w:rsidRPr="00C214B1" w14:paraId="1C28989F" w14:textId="77777777" w:rsidTr="00C214B1">
        <w:tc>
          <w:tcPr>
            <w:tcW w:w="636" w:type="dxa"/>
          </w:tcPr>
          <w:p w14:paraId="0F712AB9" w14:textId="77777777" w:rsidR="00BB1D69" w:rsidRPr="00C214B1" w:rsidRDefault="00BB1D69" w:rsidP="00C214B1">
            <w:pPr>
              <w:pStyle w:val="20"/>
              <w:numPr>
                <w:ilvl w:val="0"/>
                <w:numId w:val="5"/>
              </w:numPr>
              <w:bidi w:val="0"/>
              <w:ind w:left="0" w:firstLine="0"/>
              <w:jc w:val="left"/>
              <w:rPr>
                <w:rFonts w:asciiTheme="majorBidi" w:hAnsiTheme="majorBidi" w:cstheme="majorBidi"/>
                <w:sz w:val="24"/>
                <w:rtl/>
              </w:rPr>
            </w:pPr>
          </w:p>
        </w:tc>
        <w:tc>
          <w:tcPr>
            <w:tcW w:w="1859" w:type="dxa"/>
            <w:vMerge/>
          </w:tcPr>
          <w:p w14:paraId="0380BE0C" w14:textId="77777777" w:rsidR="00BB1D69" w:rsidRDefault="00BB1D69" w:rsidP="003F7182">
            <w:pPr>
              <w:pStyle w:val="20"/>
              <w:numPr>
                <w:ilvl w:val="0"/>
                <w:numId w:val="0"/>
              </w:numPr>
              <w:bidi w:val="0"/>
              <w:jc w:val="left"/>
              <w:rPr>
                <w:rFonts w:asciiTheme="majorBidi" w:hAnsiTheme="majorBidi" w:cstheme="majorBidi"/>
                <w:sz w:val="24"/>
              </w:rPr>
            </w:pPr>
          </w:p>
        </w:tc>
        <w:tc>
          <w:tcPr>
            <w:tcW w:w="3170" w:type="dxa"/>
          </w:tcPr>
          <w:p w14:paraId="7D0786BB" w14:textId="022C6747" w:rsidR="00BB1D69" w:rsidRDefault="00BB1D69" w:rsidP="0048547E">
            <w:pPr>
              <w:pStyle w:val="20"/>
              <w:keepNext/>
              <w:numPr>
                <w:ilvl w:val="0"/>
                <w:numId w:val="0"/>
              </w:numPr>
              <w:bidi w:val="0"/>
              <w:rPr>
                <w:rFonts w:asciiTheme="majorBidi" w:hAnsiTheme="majorBidi" w:cstheme="majorBidi"/>
                <w:sz w:val="24"/>
              </w:rPr>
            </w:pPr>
            <w:r>
              <w:rPr>
                <w:rFonts w:asciiTheme="majorBidi" w:hAnsiTheme="majorBidi" w:cstheme="majorBidi"/>
                <w:sz w:val="24"/>
              </w:rPr>
              <w:t>What is the flexibility for presenting Hebrew screens (such as – the terms are being stored in an external table etc.)</w:t>
            </w:r>
          </w:p>
        </w:tc>
        <w:tc>
          <w:tcPr>
            <w:tcW w:w="1292" w:type="dxa"/>
          </w:tcPr>
          <w:p w14:paraId="24C8B2DD" w14:textId="77777777" w:rsidR="00BB1D69" w:rsidRPr="00BB1D69" w:rsidRDefault="00BB1D69" w:rsidP="007568D4">
            <w:pPr>
              <w:pStyle w:val="20"/>
              <w:numPr>
                <w:ilvl w:val="0"/>
                <w:numId w:val="0"/>
              </w:numPr>
              <w:rPr>
                <w:rFonts w:asciiTheme="majorBidi" w:hAnsiTheme="majorBidi" w:cstheme="majorBidi"/>
                <w:sz w:val="24"/>
                <w:rtl/>
              </w:rPr>
            </w:pPr>
          </w:p>
        </w:tc>
        <w:tc>
          <w:tcPr>
            <w:tcW w:w="1523" w:type="dxa"/>
          </w:tcPr>
          <w:p w14:paraId="428296BC" w14:textId="77777777" w:rsidR="00BB1D69" w:rsidRPr="00C214B1" w:rsidRDefault="00BB1D69" w:rsidP="007568D4">
            <w:pPr>
              <w:pStyle w:val="20"/>
              <w:numPr>
                <w:ilvl w:val="0"/>
                <w:numId w:val="0"/>
              </w:numPr>
              <w:rPr>
                <w:rFonts w:asciiTheme="majorBidi" w:hAnsiTheme="majorBidi" w:cstheme="majorBidi"/>
                <w:sz w:val="24"/>
                <w:rtl/>
              </w:rPr>
            </w:pPr>
          </w:p>
        </w:tc>
        <w:tc>
          <w:tcPr>
            <w:tcW w:w="1341" w:type="dxa"/>
          </w:tcPr>
          <w:p w14:paraId="26DD8AF5" w14:textId="77777777" w:rsidR="00BB1D69" w:rsidRPr="00C214B1" w:rsidRDefault="00BB1D69" w:rsidP="007568D4">
            <w:pPr>
              <w:pStyle w:val="20"/>
              <w:numPr>
                <w:ilvl w:val="0"/>
                <w:numId w:val="0"/>
              </w:numPr>
              <w:rPr>
                <w:rFonts w:asciiTheme="majorBidi" w:hAnsiTheme="majorBidi" w:cstheme="majorBidi"/>
                <w:sz w:val="24"/>
                <w:rtl/>
              </w:rPr>
            </w:pPr>
          </w:p>
        </w:tc>
      </w:tr>
      <w:tr w:rsidR="0048547E" w:rsidRPr="00C214B1" w14:paraId="71D1B152" w14:textId="77777777" w:rsidTr="00C214B1">
        <w:tc>
          <w:tcPr>
            <w:tcW w:w="636" w:type="dxa"/>
          </w:tcPr>
          <w:p w14:paraId="18C13381" w14:textId="77777777" w:rsidR="0048547E" w:rsidRPr="00C214B1" w:rsidRDefault="0048547E" w:rsidP="0048547E">
            <w:pPr>
              <w:pStyle w:val="20"/>
              <w:numPr>
                <w:ilvl w:val="0"/>
                <w:numId w:val="5"/>
              </w:numPr>
              <w:bidi w:val="0"/>
              <w:ind w:left="0" w:firstLine="0"/>
              <w:jc w:val="left"/>
              <w:rPr>
                <w:rFonts w:asciiTheme="majorBidi" w:hAnsiTheme="majorBidi" w:cstheme="majorBidi"/>
                <w:sz w:val="24"/>
                <w:rtl/>
              </w:rPr>
            </w:pPr>
          </w:p>
        </w:tc>
        <w:tc>
          <w:tcPr>
            <w:tcW w:w="1859" w:type="dxa"/>
          </w:tcPr>
          <w:p w14:paraId="46E1A525" w14:textId="3C39720E" w:rsidR="0048547E" w:rsidRDefault="0048547E" w:rsidP="0048547E">
            <w:pPr>
              <w:pStyle w:val="20"/>
              <w:numPr>
                <w:ilvl w:val="0"/>
                <w:numId w:val="0"/>
              </w:numPr>
              <w:bidi w:val="0"/>
              <w:jc w:val="left"/>
              <w:rPr>
                <w:rFonts w:asciiTheme="majorBidi" w:hAnsiTheme="majorBidi" w:cstheme="majorBidi"/>
                <w:sz w:val="24"/>
              </w:rPr>
            </w:pPr>
            <w:r>
              <w:rPr>
                <w:rFonts w:asciiTheme="majorBidi" w:hAnsiTheme="majorBidi" w:cstheme="majorBidi"/>
                <w:sz w:val="24"/>
              </w:rPr>
              <w:t>Other capabilities of the system, regarding LIMS</w:t>
            </w:r>
          </w:p>
        </w:tc>
        <w:tc>
          <w:tcPr>
            <w:tcW w:w="3170" w:type="dxa"/>
          </w:tcPr>
          <w:p w14:paraId="598948A4" w14:textId="10C65A97" w:rsidR="0048547E" w:rsidRDefault="0048547E" w:rsidP="0048547E">
            <w:pPr>
              <w:pStyle w:val="20"/>
              <w:keepNext/>
              <w:numPr>
                <w:ilvl w:val="0"/>
                <w:numId w:val="0"/>
              </w:numPr>
              <w:bidi w:val="0"/>
              <w:rPr>
                <w:rFonts w:asciiTheme="majorBidi" w:hAnsiTheme="majorBidi" w:cstheme="majorBidi"/>
                <w:sz w:val="24"/>
              </w:rPr>
            </w:pPr>
            <w:r w:rsidRPr="00C214B1">
              <w:rPr>
                <w:rFonts w:asciiTheme="majorBidi" w:hAnsiTheme="majorBidi" w:cstheme="majorBidi"/>
                <w:sz w:val="24"/>
                <w:szCs w:val="24"/>
              </w:rPr>
              <w:t>[The Respondent may add as many lines as needed]</w:t>
            </w:r>
          </w:p>
        </w:tc>
        <w:tc>
          <w:tcPr>
            <w:tcW w:w="1292" w:type="dxa"/>
          </w:tcPr>
          <w:p w14:paraId="02B4B15F" w14:textId="77777777" w:rsidR="0048547E" w:rsidRPr="00BB1D69" w:rsidRDefault="0048547E" w:rsidP="0048547E">
            <w:pPr>
              <w:pStyle w:val="20"/>
              <w:numPr>
                <w:ilvl w:val="0"/>
                <w:numId w:val="0"/>
              </w:numPr>
              <w:rPr>
                <w:rFonts w:asciiTheme="majorBidi" w:hAnsiTheme="majorBidi" w:cstheme="majorBidi"/>
                <w:sz w:val="24"/>
                <w:rtl/>
              </w:rPr>
            </w:pPr>
          </w:p>
        </w:tc>
        <w:tc>
          <w:tcPr>
            <w:tcW w:w="1523" w:type="dxa"/>
          </w:tcPr>
          <w:p w14:paraId="69052B4D" w14:textId="77777777" w:rsidR="0048547E" w:rsidRPr="00C214B1" w:rsidRDefault="0048547E" w:rsidP="0048547E">
            <w:pPr>
              <w:pStyle w:val="20"/>
              <w:numPr>
                <w:ilvl w:val="0"/>
                <w:numId w:val="0"/>
              </w:numPr>
              <w:rPr>
                <w:rFonts w:asciiTheme="majorBidi" w:hAnsiTheme="majorBidi" w:cstheme="majorBidi"/>
                <w:sz w:val="24"/>
                <w:rtl/>
              </w:rPr>
            </w:pPr>
          </w:p>
        </w:tc>
        <w:tc>
          <w:tcPr>
            <w:tcW w:w="1341" w:type="dxa"/>
          </w:tcPr>
          <w:p w14:paraId="065B261C" w14:textId="77777777" w:rsidR="0048547E" w:rsidRPr="00C214B1" w:rsidRDefault="0048547E" w:rsidP="0048547E">
            <w:pPr>
              <w:pStyle w:val="20"/>
              <w:numPr>
                <w:ilvl w:val="0"/>
                <w:numId w:val="0"/>
              </w:numPr>
              <w:rPr>
                <w:rFonts w:asciiTheme="majorBidi" w:hAnsiTheme="majorBidi" w:cstheme="majorBidi"/>
                <w:sz w:val="24"/>
                <w:rtl/>
              </w:rPr>
            </w:pPr>
          </w:p>
        </w:tc>
      </w:tr>
    </w:tbl>
    <w:p w14:paraId="7CAD0F2B" w14:textId="1F6EE9BD" w:rsidR="007568D4" w:rsidRPr="00C214B1" w:rsidRDefault="007568D4" w:rsidP="007568D4">
      <w:pPr>
        <w:pStyle w:val="20"/>
        <w:numPr>
          <w:ilvl w:val="0"/>
          <w:numId w:val="0"/>
        </w:numPr>
        <w:ind w:left="2988" w:hanging="720"/>
        <w:rPr>
          <w:rFonts w:asciiTheme="majorBidi" w:hAnsiTheme="majorBidi" w:cstheme="majorBidi"/>
          <w:sz w:val="24"/>
          <w:rtl/>
        </w:rPr>
      </w:pPr>
    </w:p>
    <w:p w14:paraId="4FDCF735" w14:textId="6AF3A7CC" w:rsidR="0021607F" w:rsidRPr="00C214B1" w:rsidRDefault="0021607F" w:rsidP="0021607F">
      <w:pPr>
        <w:pStyle w:val="aa"/>
        <w:numPr>
          <w:ilvl w:val="0"/>
          <w:numId w:val="7"/>
        </w:numPr>
        <w:bidi w:val="0"/>
        <w:rPr>
          <w:rFonts w:asciiTheme="majorBidi" w:eastAsia="Times New Roman" w:hAnsiTheme="majorBidi" w:cstheme="majorBidi"/>
          <w:b/>
          <w:bCs/>
          <w:sz w:val="24"/>
          <w:szCs w:val="24"/>
          <w:u w:val="single"/>
          <w:rtl/>
        </w:rPr>
      </w:pPr>
      <w:r>
        <w:rPr>
          <w:rFonts w:asciiTheme="majorBidi" w:eastAsia="Times New Roman" w:hAnsiTheme="majorBidi" w:cstheme="majorBidi"/>
          <w:b/>
          <w:bCs/>
          <w:sz w:val="24"/>
          <w:szCs w:val="24"/>
          <w:u w:val="single"/>
        </w:rPr>
        <w:t>Technology</w:t>
      </w:r>
    </w:p>
    <w:p w14:paraId="703C25FC" w14:textId="14243A71" w:rsidR="007568D4" w:rsidRDefault="00185B78" w:rsidP="00185B78">
      <w:pPr>
        <w:pStyle w:val="20"/>
        <w:numPr>
          <w:ilvl w:val="0"/>
          <w:numId w:val="0"/>
        </w:numPr>
        <w:bidi w:val="0"/>
        <w:ind w:left="-58"/>
        <w:rPr>
          <w:rFonts w:asciiTheme="majorBidi" w:hAnsiTheme="majorBidi" w:cstheme="majorBidi"/>
          <w:sz w:val="24"/>
        </w:rPr>
      </w:pPr>
      <w:r>
        <w:rPr>
          <w:rFonts w:asciiTheme="majorBidi" w:hAnsiTheme="majorBidi" w:cstheme="majorBidi"/>
          <w:sz w:val="24"/>
        </w:rPr>
        <w:t>Specify the technologies the proposed system is based on.</w:t>
      </w:r>
    </w:p>
    <w:p w14:paraId="59709A51" w14:textId="15E8B1BF" w:rsidR="0048547E" w:rsidRDefault="0048547E">
      <w:pPr>
        <w:rPr>
          <w:rFonts w:asciiTheme="majorBidi" w:eastAsia="Times New Roman" w:hAnsiTheme="majorBidi" w:cstheme="majorBidi"/>
          <w:rtl/>
          <w:lang w:eastAsia="he-IL"/>
        </w:rPr>
      </w:pPr>
      <w:r>
        <w:rPr>
          <w:rFonts w:asciiTheme="majorBidi" w:hAnsiTheme="majorBidi" w:cstheme="majorBidi"/>
          <w:rtl/>
        </w:rPr>
        <w:br w:type="page"/>
      </w:r>
    </w:p>
    <w:p w14:paraId="1AF7AEA0" w14:textId="77777777" w:rsidR="0021607F" w:rsidRPr="00C214B1" w:rsidRDefault="0021607F" w:rsidP="00D07D5D">
      <w:pPr>
        <w:pStyle w:val="20"/>
        <w:numPr>
          <w:ilvl w:val="0"/>
          <w:numId w:val="0"/>
        </w:numPr>
        <w:ind w:left="-58"/>
        <w:rPr>
          <w:rFonts w:asciiTheme="majorBidi" w:hAnsiTheme="majorBidi" w:cstheme="majorBidi"/>
          <w:sz w:val="24"/>
          <w:rtl/>
        </w:rPr>
      </w:pPr>
    </w:p>
    <w:p w14:paraId="24C65624" w14:textId="4B52F176" w:rsidR="00E64BD8" w:rsidRPr="00C214B1" w:rsidRDefault="00E64BD8" w:rsidP="0021607F">
      <w:pPr>
        <w:pStyle w:val="aa"/>
        <w:numPr>
          <w:ilvl w:val="0"/>
          <w:numId w:val="7"/>
        </w:numPr>
        <w:bidi w:val="0"/>
        <w:rPr>
          <w:rFonts w:asciiTheme="majorBidi" w:eastAsia="Times New Roman" w:hAnsiTheme="majorBidi" w:cstheme="majorBidi"/>
          <w:b/>
          <w:bCs/>
          <w:sz w:val="24"/>
          <w:szCs w:val="24"/>
          <w:u w:val="single"/>
          <w:rtl/>
        </w:rPr>
      </w:pPr>
      <w:r w:rsidRPr="00C214B1">
        <w:rPr>
          <w:rFonts w:asciiTheme="majorBidi" w:eastAsia="Times New Roman" w:hAnsiTheme="majorBidi" w:cstheme="majorBidi"/>
          <w:b/>
          <w:bCs/>
          <w:sz w:val="24"/>
          <w:szCs w:val="24"/>
          <w:u w:val="single"/>
        </w:rPr>
        <w:t>Interfaces</w:t>
      </w:r>
    </w:p>
    <w:p w14:paraId="2833556B" w14:textId="4FED5181" w:rsidR="00E64BD8" w:rsidRPr="00C214B1" w:rsidRDefault="00E64BD8" w:rsidP="00D07D5D">
      <w:pPr>
        <w:pStyle w:val="20"/>
        <w:numPr>
          <w:ilvl w:val="0"/>
          <w:numId w:val="0"/>
        </w:numPr>
        <w:bidi w:val="0"/>
        <w:ind w:left="-58"/>
        <w:rPr>
          <w:rFonts w:asciiTheme="majorBidi" w:hAnsiTheme="majorBidi" w:cstheme="majorBidi"/>
          <w:sz w:val="24"/>
          <w:rtl/>
        </w:rPr>
      </w:pPr>
      <w:r w:rsidRPr="00C214B1">
        <w:rPr>
          <w:rFonts w:asciiTheme="majorBidi" w:hAnsiTheme="majorBidi" w:cstheme="majorBidi"/>
          <w:sz w:val="24"/>
        </w:rPr>
        <w:t>Specify the system support i</w:t>
      </w:r>
      <w:r w:rsidR="00F25738">
        <w:rPr>
          <w:rFonts w:asciiTheme="majorBidi" w:hAnsiTheme="majorBidi" w:cstheme="majorBidi"/>
          <w:sz w:val="24"/>
        </w:rPr>
        <w:t>n</w:t>
      </w:r>
      <w:r w:rsidRPr="00C214B1">
        <w:rPr>
          <w:rFonts w:asciiTheme="majorBidi" w:hAnsiTheme="majorBidi" w:cstheme="majorBidi"/>
          <w:sz w:val="24"/>
        </w:rPr>
        <w:t xml:space="preserve"> the interfaces for laboratory devices and external systems, including support of the following protocols / standards:</w:t>
      </w:r>
    </w:p>
    <w:tbl>
      <w:tblPr>
        <w:tblStyle w:val="ab"/>
        <w:tblpPr w:leftFromText="180" w:rightFromText="180" w:vertAnchor="text" w:tblpXSpec="right" w:tblpY="1"/>
        <w:tblOverlap w:val="never"/>
        <w:tblW w:w="0" w:type="auto"/>
        <w:tblLook w:val="04A0" w:firstRow="1" w:lastRow="0" w:firstColumn="1" w:lastColumn="0" w:noHBand="0" w:noVBand="1"/>
      </w:tblPr>
      <w:tblGrid>
        <w:gridCol w:w="645"/>
        <w:gridCol w:w="1861"/>
        <w:gridCol w:w="2338"/>
        <w:gridCol w:w="1293"/>
        <w:gridCol w:w="1523"/>
        <w:gridCol w:w="1350"/>
      </w:tblGrid>
      <w:tr w:rsidR="00E64BD8" w:rsidRPr="00C214B1" w14:paraId="28A15CB1" w14:textId="77777777" w:rsidTr="00F6047D">
        <w:trPr>
          <w:tblHeader/>
        </w:trPr>
        <w:tc>
          <w:tcPr>
            <w:tcW w:w="668" w:type="dxa"/>
            <w:shd w:val="clear" w:color="auto" w:fill="D9D9D9" w:themeFill="background1" w:themeFillShade="D9"/>
          </w:tcPr>
          <w:p w14:paraId="3BD74749" w14:textId="77777777" w:rsidR="00E64BD8" w:rsidRPr="00C214B1" w:rsidRDefault="00E64BD8" w:rsidP="00C214B1">
            <w:pPr>
              <w:pStyle w:val="20"/>
              <w:numPr>
                <w:ilvl w:val="0"/>
                <w:numId w:val="0"/>
              </w:numPr>
              <w:bidi w:val="0"/>
              <w:rPr>
                <w:rFonts w:asciiTheme="majorBidi" w:hAnsiTheme="majorBidi" w:cstheme="majorBidi"/>
                <w:b/>
                <w:bCs/>
                <w:sz w:val="24"/>
                <w:szCs w:val="24"/>
                <w:rtl/>
              </w:rPr>
            </w:pPr>
            <w:r w:rsidRPr="00C214B1">
              <w:rPr>
                <w:rFonts w:asciiTheme="majorBidi" w:hAnsiTheme="majorBidi" w:cstheme="majorBidi"/>
                <w:b/>
                <w:bCs/>
                <w:sz w:val="24"/>
                <w:szCs w:val="24"/>
              </w:rPr>
              <w:t>#</w:t>
            </w:r>
          </w:p>
        </w:tc>
        <w:tc>
          <w:tcPr>
            <w:tcW w:w="1913" w:type="dxa"/>
            <w:shd w:val="clear" w:color="auto" w:fill="D9D9D9" w:themeFill="background1" w:themeFillShade="D9"/>
          </w:tcPr>
          <w:p w14:paraId="4CD695CF" w14:textId="77777777" w:rsidR="00E64BD8" w:rsidRPr="00C214B1" w:rsidRDefault="00E64BD8" w:rsidP="00F6047D">
            <w:pPr>
              <w:pStyle w:val="20"/>
              <w:numPr>
                <w:ilvl w:val="0"/>
                <w:numId w:val="0"/>
              </w:numPr>
              <w:bidi w:val="0"/>
              <w:rPr>
                <w:rFonts w:asciiTheme="majorBidi" w:hAnsiTheme="majorBidi" w:cstheme="majorBidi"/>
                <w:b/>
                <w:bCs/>
                <w:sz w:val="24"/>
                <w:szCs w:val="24"/>
                <w:rtl/>
              </w:rPr>
            </w:pPr>
            <w:r w:rsidRPr="00C214B1">
              <w:rPr>
                <w:rFonts w:asciiTheme="majorBidi" w:hAnsiTheme="majorBidi" w:cstheme="majorBidi"/>
                <w:b/>
                <w:bCs/>
                <w:sz w:val="24"/>
                <w:szCs w:val="24"/>
              </w:rPr>
              <w:t>Subject</w:t>
            </w:r>
          </w:p>
        </w:tc>
        <w:tc>
          <w:tcPr>
            <w:tcW w:w="2435" w:type="dxa"/>
            <w:shd w:val="clear" w:color="auto" w:fill="D9D9D9" w:themeFill="background1" w:themeFillShade="D9"/>
          </w:tcPr>
          <w:p w14:paraId="5F3DFB51" w14:textId="77777777" w:rsidR="00E64BD8" w:rsidRPr="00C214B1" w:rsidRDefault="00E64BD8" w:rsidP="00F6047D">
            <w:pPr>
              <w:pStyle w:val="20"/>
              <w:numPr>
                <w:ilvl w:val="0"/>
                <w:numId w:val="0"/>
              </w:numPr>
              <w:bidi w:val="0"/>
              <w:rPr>
                <w:rFonts w:asciiTheme="majorBidi" w:hAnsiTheme="majorBidi" w:cstheme="majorBidi"/>
                <w:b/>
                <w:bCs/>
                <w:sz w:val="24"/>
                <w:szCs w:val="24"/>
                <w:rtl/>
              </w:rPr>
            </w:pPr>
            <w:r w:rsidRPr="00C214B1">
              <w:rPr>
                <w:rFonts w:asciiTheme="majorBidi" w:hAnsiTheme="majorBidi" w:cstheme="majorBidi"/>
                <w:b/>
                <w:bCs/>
                <w:sz w:val="24"/>
                <w:szCs w:val="24"/>
              </w:rPr>
              <w:t>Feature</w:t>
            </w:r>
          </w:p>
        </w:tc>
        <w:tc>
          <w:tcPr>
            <w:tcW w:w="1297" w:type="dxa"/>
            <w:shd w:val="clear" w:color="auto" w:fill="D9D9D9" w:themeFill="background1" w:themeFillShade="D9"/>
          </w:tcPr>
          <w:p w14:paraId="67DF3973" w14:textId="77777777" w:rsidR="00E64BD8" w:rsidRPr="00C214B1" w:rsidRDefault="00E64BD8" w:rsidP="00F6047D">
            <w:pPr>
              <w:pStyle w:val="20"/>
              <w:numPr>
                <w:ilvl w:val="0"/>
                <w:numId w:val="0"/>
              </w:numPr>
              <w:bidi w:val="0"/>
              <w:rPr>
                <w:rFonts w:asciiTheme="majorBidi" w:hAnsiTheme="majorBidi" w:cstheme="majorBidi"/>
                <w:b/>
                <w:bCs/>
                <w:sz w:val="24"/>
                <w:szCs w:val="24"/>
                <w:rtl/>
              </w:rPr>
            </w:pPr>
            <w:r w:rsidRPr="00C214B1">
              <w:rPr>
                <w:rFonts w:asciiTheme="majorBidi" w:hAnsiTheme="majorBidi" w:cstheme="majorBidi"/>
                <w:b/>
                <w:bCs/>
                <w:sz w:val="24"/>
                <w:szCs w:val="24"/>
              </w:rPr>
              <w:t>Currently exists</w:t>
            </w:r>
          </w:p>
        </w:tc>
        <w:tc>
          <w:tcPr>
            <w:tcW w:w="1324" w:type="dxa"/>
            <w:shd w:val="clear" w:color="auto" w:fill="D9D9D9" w:themeFill="background1" w:themeFillShade="D9"/>
          </w:tcPr>
          <w:p w14:paraId="79ABE79C" w14:textId="77777777" w:rsidR="00E64BD8" w:rsidRPr="00C214B1" w:rsidRDefault="00E64BD8" w:rsidP="00F6047D">
            <w:pPr>
              <w:pStyle w:val="20"/>
              <w:numPr>
                <w:ilvl w:val="0"/>
                <w:numId w:val="0"/>
              </w:numPr>
              <w:bidi w:val="0"/>
              <w:rPr>
                <w:rFonts w:asciiTheme="majorBidi" w:hAnsiTheme="majorBidi" w:cstheme="majorBidi"/>
                <w:b/>
                <w:bCs/>
                <w:sz w:val="24"/>
                <w:szCs w:val="24"/>
                <w:rtl/>
              </w:rPr>
            </w:pPr>
            <w:r w:rsidRPr="00C214B1">
              <w:rPr>
                <w:rFonts w:asciiTheme="majorBidi" w:hAnsiTheme="majorBidi" w:cstheme="majorBidi"/>
                <w:b/>
                <w:bCs/>
                <w:sz w:val="24"/>
                <w:szCs w:val="24"/>
              </w:rPr>
              <w:t>For development + broadcast date</w:t>
            </w:r>
          </w:p>
        </w:tc>
        <w:tc>
          <w:tcPr>
            <w:tcW w:w="1373" w:type="dxa"/>
            <w:shd w:val="clear" w:color="auto" w:fill="D9D9D9" w:themeFill="background1" w:themeFillShade="D9"/>
          </w:tcPr>
          <w:p w14:paraId="52E14F05" w14:textId="77777777" w:rsidR="00E64BD8" w:rsidRPr="00C214B1" w:rsidRDefault="00E64BD8" w:rsidP="00F6047D">
            <w:pPr>
              <w:pStyle w:val="20"/>
              <w:numPr>
                <w:ilvl w:val="0"/>
                <w:numId w:val="0"/>
              </w:numPr>
              <w:bidi w:val="0"/>
              <w:rPr>
                <w:rFonts w:asciiTheme="majorBidi" w:hAnsiTheme="majorBidi" w:cstheme="majorBidi"/>
                <w:b/>
                <w:bCs/>
                <w:sz w:val="24"/>
                <w:szCs w:val="24"/>
                <w:rtl/>
              </w:rPr>
            </w:pPr>
            <w:r w:rsidRPr="00C214B1">
              <w:rPr>
                <w:rFonts w:asciiTheme="majorBidi" w:hAnsiTheme="majorBidi" w:cstheme="majorBidi"/>
                <w:b/>
                <w:bCs/>
                <w:sz w:val="24"/>
                <w:szCs w:val="24"/>
              </w:rPr>
              <w:t>Not planned</w:t>
            </w:r>
          </w:p>
        </w:tc>
      </w:tr>
      <w:tr w:rsidR="002F5482" w:rsidRPr="00C214B1" w14:paraId="0FF2016B" w14:textId="77777777" w:rsidTr="00E64BD8">
        <w:trPr>
          <w:tblHeader/>
        </w:trPr>
        <w:tc>
          <w:tcPr>
            <w:tcW w:w="668" w:type="dxa"/>
            <w:shd w:val="clear" w:color="auto" w:fill="auto"/>
          </w:tcPr>
          <w:p w14:paraId="65CCE707" w14:textId="77777777" w:rsidR="002F5482" w:rsidRPr="00C214B1" w:rsidRDefault="002F5482" w:rsidP="00C214B1">
            <w:pPr>
              <w:pStyle w:val="20"/>
              <w:numPr>
                <w:ilvl w:val="0"/>
                <w:numId w:val="6"/>
              </w:numPr>
              <w:bidi w:val="0"/>
              <w:ind w:left="0" w:firstLine="31"/>
              <w:rPr>
                <w:rFonts w:asciiTheme="majorBidi" w:hAnsiTheme="majorBidi" w:cstheme="majorBidi"/>
                <w:sz w:val="24"/>
                <w:szCs w:val="24"/>
                <w:rtl/>
              </w:rPr>
            </w:pPr>
          </w:p>
        </w:tc>
        <w:tc>
          <w:tcPr>
            <w:tcW w:w="1913" w:type="dxa"/>
            <w:vMerge w:val="restart"/>
            <w:shd w:val="clear" w:color="auto" w:fill="auto"/>
          </w:tcPr>
          <w:p w14:paraId="00C7D1C3" w14:textId="66B476A9" w:rsidR="002F5482" w:rsidRPr="00C214B1" w:rsidRDefault="002F5482" w:rsidP="00F6047D">
            <w:pPr>
              <w:pStyle w:val="20"/>
              <w:numPr>
                <w:ilvl w:val="0"/>
                <w:numId w:val="0"/>
              </w:numPr>
              <w:bidi w:val="0"/>
              <w:rPr>
                <w:rFonts w:asciiTheme="majorBidi" w:hAnsiTheme="majorBidi" w:cstheme="majorBidi"/>
                <w:sz w:val="24"/>
                <w:szCs w:val="24"/>
              </w:rPr>
            </w:pPr>
            <w:r w:rsidRPr="00C214B1">
              <w:rPr>
                <w:rFonts w:asciiTheme="majorBidi" w:hAnsiTheme="majorBidi" w:cstheme="majorBidi"/>
                <w:sz w:val="24"/>
                <w:szCs w:val="24"/>
              </w:rPr>
              <w:t>Interfaces</w:t>
            </w:r>
            <w:r w:rsidR="00B63B0D">
              <w:rPr>
                <w:rFonts w:asciiTheme="majorBidi" w:hAnsiTheme="majorBidi" w:cstheme="majorBidi"/>
                <w:sz w:val="24"/>
                <w:szCs w:val="24"/>
              </w:rPr>
              <w:t xml:space="preserve"> / standards</w:t>
            </w:r>
          </w:p>
        </w:tc>
        <w:tc>
          <w:tcPr>
            <w:tcW w:w="2435" w:type="dxa"/>
            <w:shd w:val="clear" w:color="auto" w:fill="auto"/>
          </w:tcPr>
          <w:p w14:paraId="0CC6CDA1" w14:textId="49E2A837" w:rsidR="002F5482" w:rsidRPr="00C214B1" w:rsidRDefault="002F5482" w:rsidP="00F6047D">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Transfer of files in XML</w:t>
            </w:r>
          </w:p>
        </w:tc>
        <w:tc>
          <w:tcPr>
            <w:tcW w:w="1297" w:type="dxa"/>
            <w:shd w:val="clear" w:color="auto" w:fill="auto"/>
          </w:tcPr>
          <w:p w14:paraId="41CB5E46" w14:textId="77777777" w:rsidR="002F5482" w:rsidRPr="00C214B1" w:rsidRDefault="002F5482" w:rsidP="00F6047D">
            <w:pPr>
              <w:pStyle w:val="20"/>
              <w:numPr>
                <w:ilvl w:val="0"/>
                <w:numId w:val="0"/>
              </w:numPr>
              <w:rPr>
                <w:rFonts w:asciiTheme="majorBidi" w:hAnsiTheme="majorBidi" w:cstheme="majorBidi"/>
                <w:sz w:val="24"/>
                <w:szCs w:val="24"/>
                <w:rtl/>
              </w:rPr>
            </w:pPr>
          </w:p>
        </w:tc>
        <w:tc>
          <w:tcPr>
            <w:tcW w:w="1324" w:type="dxa"/>
            <w:shd w:val="clear" w:color="auto" w:fill="auto"/>
          </w:tcPr>
          <w:p w14:paraId="31EC7F08" w14:textId="77777777" w:rsidR="002F5482" w:rsidRPr="00C214B1" w:rsidRDefault="002F5482" w:rsidP="00F6047D">
            <w:pPr>
              <w:pStyle w:val="20"/>
              <w:numPr>
                <w:ilvl w:val="0"/>
                <w:numId w:val="0"/>
              </w:numPr>
              <w:rPr>
                <w:rFonts w:asciiTheme="majorBidi" w:hAnsiTheme="majorBidi" w:cstheme="majorBidi"/>
                <w:sz w:val="24"/>
                <w:szCs w:val="24"/>
                <w:rtl/>
              </w:rPr>
            </w:pPr>
          </w:p>
        </w:tc>
        <w:tc>
          <w:tcPr>
            <w:tcW w:w="1373" w:type="dxa"/>
            <w:shd w:val="clear" w:color="auto" w:fill="auto"/>
          </w:tcPr>
          <w:p w14:paraId="58D21EBC" w14:textId="77777777" w:rsidR="002F5482" w:rsidRPr="00C214B1" w:rsidRDefault="002F5482" w:rsidP="00F6047D">
            <w:pPr>
              <w:pStyle w:val="20"/>
              <w:numPr>
                <w:ilvl w:val="0"/>
                <w:numId w:val="0"/>
              </w:numPr>
              <w:rPr>
                <w:rFonts w:asciiTheme="majorBidi" w:hAnsiTheme="majorBidi" w:cstheme="majorBidi"/>
                <w:sz w:val="24"/>
                <w:szCs w:val="24"/>
                <w:rtl/>
              </w:rPr>
            </w:pPr>
          </w:p>
        </w:tc>
      </w:tr>
      <w:tr w:rsidR="002F5482" w:rsidRPr="00C214B1" w14:paraId="43A72836" w14:textId="77777777" w:rsidTr="00E64BD8">
        <w:trPr>
          <w:tblHeader/>
        </w:trPr>
        <w:tc>
          <w:tcPr>
            <w:tcW w:w="668" w:type="dxa"/>
            <w:shd w:val="clear" w:color="auto" w:fill="auto"/>
          </w:tcPr>
          <w:p w14:paraId="154A088B" w14:textId="77777777" w:rsidR="002F5482" w:rsidRPr="00C214B1" w:rsidRDefault="002F5482" w:rsidP="00C214B1">
            <w:pPr>
              <w:pStyle w:val="20"/>
              <w:numPr>
                <w:ilvl w:val="0"/>
                <w:numId w:val="6"/>
              </w:numPr>
              <w:bidi w:val="0"/>
              <w:ind w:left="0" w:firstLine="31"/>
              <w:rPr>
                <w:rFonts w:asciiTheme="majorBidi" w:hAnsiTheme="majorBidi" w:cstheme="majorBidi"/>
                <w:sz w:val="24"/>
                <w:szCs w:val="24"/>
                <w:rtl/>
              </w:rPr>
            </w:pPr>
          </w:p>
        </w:tc>
        <w:tc>
          <w:tcPr>
            <w:tcW w:w="1913" w:type="dxa"/>
            <w:vMerge/>
            <w:shd w:val="clear" w:color="auto" w:fill="auto"/>
          </w:tcPr>
          <w:p w14:paraId="5436883F" w14:textId="77777777" w:rsidR="002F5482" w:rsidRPr="00C214B1" w:rsidRDefault="002F5482" w:rsidP="00F6047D">
            <w:pPr>
              <w:pStyle w:val="20"/>
              <w:numPr>
                <w:ilvl w:val="0"/>
                <w:numId w:val="0"/>
              </w:numPr>
              <w:rPr>
                <w:rFonts w:asciiTheme="majorBidi" w:hAnsiTheme="majorBidi" w:cstheme="majorBidi"/>
                <w:sz w:val="24"/>
                <w:szCs w:val="24"/>
                <w:rtl/>
              </w:rPr>
            </w:pPr>
          </w:p>
        </w:tc>
        <w:tc>
          <w:tcPr>
            <w:tcW w:w="2435" w:type="dxa"/>
            <w:shd w:val="clear" w:color="auto" w:fill="auto"/>
          </w:tcPr>
          <w:p w14:paraId="4B15CB3A" w14:textId="79E0BA24" w:rsidR="002F5482" w:rsidRPr="00C214B1" w:rsidRDefault="002F5482" w:rsidP="00E64BD8">
            <w:pPr>
              <w:pStyle w:val="20"/>
              <w:numPr>
                <w:ilvl w:val="0"/>
                <w:numId w:val="0"/>
              </w:numPr>
              <w:bidi w:val="0"/>
              <w:rPr>
                <w:rFonts w:asciiTheme="majorBidi" w:hAnsiTheme="majorBidi" w:cstheme="majorBidi"/>
                <w:sz w:val="24"/>
                <w:szCs w:val="24"/>
              </w:rPr>
            </w:pPr>
            <w:r w:rsidRPr="00C214B1">
              <w:rPr>
                <w:rFonts w:asciiTheme="majorBidi" w:hAnsiTheme="majorBidi" w:cstheme="majorBidi"/>
                <w:sz w:val="24"/>
                <w:szCs w:val="24"/>
              </w:rPr>
              <w:t>Web services</w:t>
            </w:r>
          </w:p>
        </w:tc>
        <w:tc>
          <w:tcPr>
            <w:tcW w:w="1297" w:type="dxa"/>
            <w:shd w:val="clear" w:color="auto" w:fill="auto"/>
          </w:tcPr>
          <w:p w14:paraId="1E2250F4" w14:textId="77777777" w:rsidR="002F5482" w:rsidRPr="00C214B1" w:rsidRDefault="002F5482" w:rsidP="00F6047D">
            <w:pPr>
              <w:pStyle w:val="20"/>
              <w:numPr>
                <w:ilvl w:val="0"/>
                <w:numId w:val="0"/>
              </w:numPr>
              <w:rPr>
                <w:rFonts w:asciiTheme="majorBidi" w:hAnsiTheme="majorBidi" w:cstheme="majorBidi"/>
                <w:sz w:val="24"/>
                <w:szCs w:val="24"/>
                <w:rtl/>
              </w:rPr>
            </w:pPr>
          </w:p>
        </w:tc>
        <w:tc>
          <w:tcPr>
            <w:tcW w:w="1324" w:type="dxa"/>
            <w:shd w:val="clear" w:color="auto" w:fill="auto"/>
          </w:tcPr>
          <w:p w14:paraId="25887529" w14:textId="77777777" w:rsidR="002F5482" w:rsidRPr="00C214B1" w:rsidRDefault="002F5482" w:rsidP="00F6047D">
            <w:pPr>
              <w:pStyle w:val="20"/>
              <w:numPr>
                <w:ilvl w:val="0"/>
                <w:numId w:val="0"/>
              </w:numPr>
              <w:rPr>
                <w:rFonts w:asciiTheme="majorBidi" w:hAnsiTheme="majorBidi" w:cstheme="majorBidi"/>
                <w:sz w:val="24"/>
                <w:szCs w:val="24"/>
                <w:rtl/>
              </w:rPr>
            </w:pPr>
          </w:p>
        </w:tc>
        <w:tc>
          <w:tcPr>
            <w:tcW w:w="1373" w:type="dxa"/>
            <w:shd w:val="clear" w:color="auto" w:fill="auto"/>
          </w:tcPr>
          <w:p w14:paraId="7F037B89" w14:textId="77777777" w:rsidR="002F5482" w:rsidRPr="00C214B1" w:rsidRDefault="002F5482" w:rsidP="00F6047D">
            <w:pPr>
              <w:pStyle w:val="20"/>
              <w:numPr>
                <w:ilvl w:val="0"/>
                <w:numId w:val="0"/>
              </w:numPr>
              <w:rPr>
                <w:rFonts w:asciiTheme="majorBidi" w:hAnsiTheme="majorBidi" w:cstheme="majorBidi"/>
                <w:sz w:val="24"/>
                <w:szCs w:val="24"/>
                <w:rtl/>
              </w:rPr>
            </w:pPr>
          </w:p>
        </w:tc>
      </w:tr>
      <w:tr w:rsidR="002F5482" w:rsidRPr="00C214B1" w14:paraId="698FE80F" w14:textId="77777777" w:rsidTr="00E64BD8">
        <w:trPr>
          <w:tblHeader/>
        </w:trPr>
        <w:tc>
          <w:tcPr>
            <w:tcW w:w="668" w:type="dxa"/>
            <w:shd w:val="clear" w:color="auto" w:fill="auto"/>
          </w:tcPr>
          <w:p w14:paraId="144703B9" w14:textId="77777777" w:rsidR="002F5482" w:rsidRPr="00C214B1" w:rsidRDefault="002F5482" w:rsidP="00C214B1">
            <w:pPr>
              <w:pStyle w:val="20"/>
              <w:numPr>
                <w:ilvl w:val="0"/>
                <w:numId w:val="6"/>
              </w:numPr>
              <w:bidi w:val="0"/>
              <w:ind w:left="0" w:firstLine="31"/>
              <w:rPr>
                <w:rFonts w:asciiTheme="majorBidi" w:hAnsiTheme="majorBidi" w:cstheme="majorBidi"/>
                <w:sz w:val="24"/>
                <w:szCs w:val="24"/>
                <w:rtl/>
              </w:rPr>
            </w:pPr>
          </w:p>
        </w:tc>
        <w:tc>
          <w:tcPr>
            <w:tcW w:w="1913" w:type="dxa"/>
            <w:vMerge/>
            <w:shd w:val="clear" w:color="auto" w:fill="auto"/>
          </w:tcPr>
          <w:p w14:paraId="03667D3E" w14:textId="77777777" w:rsidR="002F5482" w:rsidRPr="00C214B1" w:rsidRDefault="002F5482" w:rsidP="00F6047D">
            <w:pPr>
              <w:pStyle w:val="20"/>
              <w:numPr>
                <w:ilvl w:val="0"/>
                <w:numId w:val="0"/>
              </w:numPr>
              <w:rPr>
                <w:rFonts w:asciiTheme="majorBidi" w:hAnsiTheme="majorBidi" w:cstheme="majorBidi"/>
                <w:sz w:val="24"/>
                <w:szCs w:val="24"/>
                <w:rtl/>
              </w:rPr>
            </w:pPr>
          </w:p>
        </w:tc>
        <w:tc>
          <w:tcPr>
            <w:tcW w:w="2435" w:type="dxa"/>
            <w:shd w:val="clear" w:color="auto" w:fill="auto"/>
          </w:tcPr>
          <w:p w14:paraId="0DDF6D5F" w14:textId="6E715834" w:rsidR="002F5482" w:rsidRPr="00C214B1" w:rsidRDefault="002F5482" w:rsidP="00E64BD8">
            <w:pPr>
              <w:pStyle w:val="20"/>
              <w:numPr>
                <w:ilvl w:val="0"/>
                <w:numId w:val="0"/>
              </w:numPr>
              <w:bidi w:val="0"/>
              <w:rPr>
                <w:rFonts w:asciiTheme="majorBidi" w:hAnsiTheme="majorBidi" w:cstheme="majorBidi"/>
                <w:sz w:val="24"/>
                <w:szCs w:val="24"/>
              </w:rPr>
            </w:pPr>
            <w:r w:rsidRPr="00C214B1">
              <w:rPr>
                <w:rFonts w:asciiTheme="majorBidi" w:hAnsiTheme="majorBidi" w:cstheme="majorBidi"/>
                <w:sz w:val="24"/>
                <w:szCs w:val="24"/>
              </w:rPr>
              <w:t>HL7</w:t>
            </w:r>
          </w:p>
        </w:tc>
        <w:tc>
          <w:tcPr>
            <w:tcW w:w="1297" w:type="dxa"/>
            <w:shd w:val="clear" w:color="auto" w:fill="auto"/>
          </w:tcPr>
          <w:p w14:paraId="4F7391AE" w14:textId="77777777" w:rsidR="002F5482" w:rsidRPr="00C214B1" w:rsidRDefault="002F5482" w:rsidP="00F6047D">
            <w:pPr>
              <w:pStyle w:val="20"/>
              <w:numPr>
                <w:ilvl w:val="0"/>
                <w:numId w:val="0"/>
              </w:numPr>
              <w:rPr>
                <w:rFonts w:asciiTheme="majorBidi" w:hAnsiTheme="majorBidi" w:cstheme="majorBidi"/>
                <w:sz w:val="24"/>
                <w:szCs w:val="24"/>
                <w:rtl/>
              </w:rPr>
            </w:pPr>
          </w:p>
        </w:tc>
        <w:tc>
          <w:tcPr>
            <w:tcW w:w="1324" w:type="dxa"/>
            <w:shd w:val="clear" w:color="auto" w:fill="auto"/>
          </w:tcPr>
          <w:p w14:paraId="1FA89495" w14:textId="77777777" w:rsidR="002F5482" w:rsidRPr="00C214B1" w:rsidRDefault="002F5482" w:rsidP="00F6047D">
            <w:pPr>
              <w:pStyle w:val="20"/>
              <w:numPr>
                <w:ilvl w:val="0"/>
                <w:numId w:val="0"/>
              </w:numPr>
              <w:rPr>
                <w:rFonts w:asciiTheme="majorBidi" w:hAnsiTheme="majorBidi" w:cstheme="majorBidi"/>
                <w:sz w:val="24"/>
                <w:szCs w:val="24"/>
                <w:rtl/>
              </w:rPr>
            </w:pPr>
          </w:p>
        </w:tc>
        <w:tc>
          <w:tcPr>
            <w:tcW w:w="1373" w:type="dxa"/>
            <w:shd w:val="clear" w:color="auto" w:fill="auto"/>
          </w:tcPr>
          <w:p w14:paraId="2158DFD6" w14:textId="77777777" w:rsidR="002F5482" w:rsidRPr="00C214B1" w:rsidRDefault="002F5482" w:rsidP="00F6047D">
            <w:pPr>
              <w:pStyle w:val="20"/>
              <w:numPr>
                <w:ilvl w:val="0"/>
                <w:numId w:val="0"/>
              </w:numPr>
              <w:rPr>
                <w:rFonts w:asciiTheme="majorBidi" w:hAnsiTheme="majorBidi" w:cstheme="majorBidi"/>
                <w:sz w:val="24"/>
                <w:szCs w:val="24"/>
                <w:rtl/>
              </w:rPr>
            </w:pPr>
          </w:p>
        </w:tc>
      </w:tr>
      <w:tr w:rsidR="002F5482" w:rsidRPr="00C214B1" w14:paraId="4F0DAFFA" w14:textId="77777777" w:rsidTr="00E64BD8">
        <w:trPr>
          <w:tblHeader/>
        </w:trPr>
        <w:tc>
          <w:tcPr>
            <w:tcW w:w="668" w:type="dxa"/>
            <w:shd w:val="clear" w:color="auto" w:fill="auto"/>
          </w:tcPr>
          <w:p w14:paraId="487D4F89" w14:textId="77777777" w:rsidR="002F5482" w:rsidRPr="00C214B1" w:rsidRDefault="002F5482" w:rsidP="00C214B1">
            <w:pPr>
              <w:pStyle w:val="20"/>
              <w:numPr>
                <w:ilvl w:val="0"/>
                <w:numId w:val="6"/>
              </w:numPr>
              <w:bidi w:val="0"/>
              <w:ind w:left="0" w:firstLine="31"/>
              <w:rPr>
                <w:rFonts w:asciiTheme="majorBidi" w:hAnsiTheme="majorBidi" w:cstheme="majorBidi"/>
                <w:sz w:val="24"/>
                <w:szCs w:val="24"/>
                <w:rtl/>
              </w:rPr>
            </w:pPr>
          </w:p>
        </w:tc>
        <w:tc>
          <w:tcPr>
            <w:tcW w:w="1913" w:type="dxa"/>
            <w:vMerge/>
            <w:shd w:val="clear" w:color="auto" w:fill="auto"/>
          </w:tcPr>
          <w:p w14:paraId="0A6128FE" w14:textId="77777777" w:rsidR="002F5482" w:rsidRPr="00C214B1" w:rsidRDefault="002F5482" w:rsidP="00F6047D">
            <w:pPr>
              <w:pStyle w:val="20"/>
              <w:numPr>
                <w:ilvl w:val="0"/>
                <w:numId w:val="0"/>
              </w:numPr>
              <w:rPr>
                <w:rFonts w:asciiTheme="majorBidi" w:hAnsiTheme="majorBidi" w:cstheme="majorBidi"/>
                <w:sz w:val="24"/>
                <w:szCs w:val="24"/>
                <w:rtl/>
              </w:rPr>
            </w:pPr>
          </w:p>
        </w:tc>
        <w:tc>
          <w:tcPr>
            <w:tcW w:w="2435" w:type="dxa"/>
            <w:shd w:val="clear" w:color="auto" w:fill="auto"/>
          </w:tcPr>
          <w:p w14:paraId="4C6E532B" w14:textId="10FF462A" w:rsidR="002F5482" w:rsidRPr="00C214B1" w:rsidRDefault="002F5482" w:rsidP="00E64BD8">
            <w:pPr>
              <w:pStyle w:val="20"/>
              <w:numPr>
                <w:ilvl w:val="0"/>
                <w:numId w:val="0"/>
              </w:numPr>
              <w:bidi w:val="0"/>
              <w:rPr>
                <w:rFonts w:asciiTheme="majorBidi" w:hAnsiTheme="majorBidi" w:cstheme="majorBidi"/>
                <w:sz w:val="24"/>
                <w:szCs w:val="24"/>
              </w:rPr>
            </w:pPr>
            <w:r w:rsidRPr="00C214B1">
              <w:rPr>
                <w:rFonts w:asciiTheme="majorBidi" w:hAnsiTheme="majorBidi" w:cstheme="majorBidi"/>
                <w:sz w:val="24"/>
                <w:szCs w:val="24"/>
              </w:rPr>
              <w:t>FHIR</w:t>
            </w:r>
          </w:p>
        </w:tc>
        <w:tc>
          <w:tcPr>
            <w:tcW w:w="1297" w:type="dxa"/>
            <w:shd w:val="clear" w:color="auto" w:fill="auto"/>
          </w:tcPr>
          <w:p w14:paraId="3F79699E" w14:textId="77777777" w:rsidR="002F5482" w:rsidRPr="00C214B1" w:rsidRDefault="002F5482" w:rsidP="00F6047D">
            <w:pPr>
              <w:pStyle w:val="20"/>
              <w:numPr>
                <w:ilvl w:val="0"/>
                <w:numId w:val="0"/>
              </w:numPr>
              <w:rPr>
                <w:rFonts w:asciiTheme="majorBidi" w:hAnsiTheme="majorBidi" w:cstheme="majorBidi"/>
                <w:sz w:val="24"/>
                <w:szCs w:val="24"/>
                <w:rtl/>
              </w:rPr>
            </w:pPr>
          </w:p>
        </w:tc>
        <w:tc>
          <w:tcPr>
            <w:tcW w:w="1324" w:type="dxa"/>
            <w:shd w:val="clear" w:color="auto" w:fill="auto"/>
          </w:tcPr>
          <w:p w14:paraId="2FD5B9CD" w14:textId="77777777" w:rsidR="002F5482" w:rsidRPr="00C214B1" w:rsidRDefault="002F5482" w:rsidP="00F6047D">
            <w:pPr>
              <w:pStyle w:val="20"/>
              <w:numPr>
                <w:ilvl w:val="0"/>
                <w:numId w:val="0"/>
              </w:numPr>
              <w:rPr>
                <w:rFonts w:asciiTheme="majorBidi" w:hAnsiTheme="majorBidi" w:cstheme="majorBidi"/>
                <w:sz w:val="24"/>
                <w:szCs w:val="24"/>
                <w:rtl/>
              </w:rPr>
            </w:pPr>
          </w:p>
        </w:tc>
        <w:tc>
          <w:tcPr>
            <w:tcW w:w="1373" w:type="dxa"/>
            <w:shd w:val="clear" w:color="auto" w:fill="auto"/>
          </w:tcPr>
          <w:p w14:paraId="3545BA6D" w14:textId="77777777" w:rsidR="002F5482" w:rsidRPr="00C214B1" w:rsidRDefault="002F5482" w:rsidP="00F6047D">
            <w:pPr>
              <w:pStyle w:val="20"/>
              <w:numPr>
                <w:ilvl w:val="0"/>
                <w:numId w:val="0"/>
              </w:numPr>
              <w:rPr>
                <w:rFonts w:asciiTheme="majorBidi" w:hAnsiTheme="majorBidi" w:cstheme="majorBidi"/>
                <w:sz w:val="24"/>
                <w:szCs w:val="24"/>
                <w:rtl/>
              </w:rPr>
            </w:pPr>
          </w:p>
        </w:tc>
      </w:tr>
    </w:tbl>
    <w:p w14:paraId="72157285" w14:textId="77777777" w:rsidR="00E64BD8" w:rsidRPr="00C214B1" w:rsidRDefault="00E64BD8" w:rsidP="00D07D5D">
      <w:pPr>
        <w:pStyle w:val="20"/>
        <w:numPr>
          <w:ilvl w:val="0"/>
          <w:numId w:val="0"/>
        </w:numPr>
        <w:ind w:left="-58"/>
        <w:rPr>
          <w:rFonts w:asciiTheme="majorBidi" w:hAnsiTheme="majorBidi" w:cstheme="majorBidi"/>
          <w:sz w:val="24"/>
          <w:rtl/>
        </w:rPr>
      </w:pPr>
    </w:p>
    <w:p w14:paraId="70E2CB65" w14:textId="77777777" w:rsidR="00E64BD8" w:rsidRPr="00C214B1" w:rsidRDefault="00E64BD8" w:rsidP="00D07D5D">
      <w:pPr>
        <w:pStyle w:val="20"/>
        <w:numPr>
          <w:ilvl w:val="0"/>
          <w:numId w:val="0"/>
        </w:numPr>
        <w:ind w:left="-58"/>
        <w:rPr>
          <w:rFonts w:asciiTheme="majorBidi" w:hAnsiTheme="majorBidi" w:cstheme="majorBidi"/>
          <w:sz w:val="24"/>
          <w:rtl/>
        </w:rPr>
      </w:pPr>
    </w:p>
    <w:p w14:paraId="2BA1C63B" w14:textId="77E3CD79" w:rsidR="00BB3CE9" w:rsidRDefault="00BB3CE9" w:rsidP="0021607F">
      <w:pPr>
        <w:pStyle w:val="aa"/>
        <w:numPr>
          <w:ilvl w:val="0"/>
          <w:numId w:val="7"/>
        </w:numPr>
        <w:bidi w:val="0"/>
        <w:rPr>
          <w:rFonts w:asciiTheme="majorBidi" w:eastAsia="Times New Roman" w:hAnsiTheme="majorBidi" w:cstheme="majorBidi"/>
          <w:b/>
          <w:bCs/>
          <w:sz w:val="24"/>
          <w:szCs w:val="24"/>
          <w:u w:val="single"/>
        </w:rPr>
      </w:pPr>
      <w:r w:rsidRPr="00C214B1">
        <w:rPr>
          <w:rFonts w:asciiTheme="majorBidi" w:eastAsia="Times New Roman" w:hAnsiTheme="majorBidi" w:cstheme="majorBidi"/>
          <w:b/>
          <w:bCs/>
          <w:sz w:val="24"/>
          <w:szCs w:val="24"/>
          <w:u w:val="single"/>
        </w:rPr>
        <w:t xml:space="preserve"> System </w:t>
      </w:r>
      <w:r w:rsidR="00804BAA" w:rsidRPr="00C214B1">
        <w:rPr>
          <w:rFonts w:asciiTheme="majorBidi" w:eastAsia="Times New Roman" w:hAnsiTheme="majorBidi" w:cstheme="majorBidi"/>
          <w:b/>
          <w:bCs/>
          <w:sz w:val="24"/>
          <w:szCs w:val="24"/>
          <w:u w:val="single"/>
        </w:rPr>
        <w:t>installations</w:t>
      </w:r>
      <w:r w:rsidRPr="00C214B1">
        <w:rPr>
          <w:rFonts w:asciiTheme="majorBidi" w:eastAsia="Times New Roman" w:hAnsiTheme="majorBidi" w:cstheme="majorBidi"/>
          <w:b/>
          <w:bCs/>
          <w:sz w:val="24"/>
          <w:szCs w:val="24"/>
          <w:u w:val="single"/>
        </w:rPr>
        <w:t xml:space="preserve"> </w:t>
      </w:r>
    </w:p>
    <w:p w14:paraId="56E37C8B" w14:textId="77777777" w:rsidR="00DE4949" w:rsidRPr="00C214B1" w:rsidRDefault="00DE4949" w:rsidP="00DE4949">
      <w:pPr>
        <w:pStyle w:val="aa"/>
        <w:bidi w:val="0"/>
        <w:rPr>
          <w:rFonts w:asciiTheme="majorBidi" w:eastAsia="Times New Roman" w:hAnsiTheme="majorBidi" w:cstheme="majorBidi"/>
          <w:b/>
          <w:bCs/>
          <w:sz w:val="24"/>
          <w:szCs w:val="24"/>
          <w:u w:val="single"/>
        </w:rPr>
      </w:pPr>
    </w:p>
    <w:p w14:paraId="783E8FAF" w14:textId="40303261" w:rsidR="00BB3CE9" w:rsidRDefault="00DE4949" w:rsidP="00BB3CE9">
      <w:pPr>
        <w:rPr>
          <w:rFonts w:asciiTheme="majorBidi" w:eastAsia="Times New Roman" w:hAnsiTheme="majorBidi" w:cstheme="majorBidi"/>
        </w:rPr>
      </w:pPr>
      <w:r>
        <w:rPr>
          <w:rFonts w:asciiTheme="majorBidi" w:eastAsia="Times New Roman" w:hAnsiTheme="majorBidi" w:cstheme="majorBidi"/>
        </w:rPr>
        <w:t xml:space="preserve">Elaborate examples of installation of the system </w:t>
      </w:r>
    </w:p>
    <w:p w14:paraId="4B8C7731" w14:textId="77777777" w:rsidR="00DE4949" w:rsidRPr="00C214B1" w:rsidRDefault="00DE4949" w:rsidP="00BB3CE9">
      <w:pPr>
        <w:rPr>
          <w:rFonts w:asciiTheme="majorBidi" w:eastAsia="Times New Roman" w:hAnsiTheme="majorBidi" w:cstheme="majorBidi"/>
        </w:rPr>
      </w:pPr>
    </w:p>
    <w:tbl>
      <w:tblPr>
        <w:tblStyle w:val="ab"/>
        <w:tblW w:w="9834" w:type="dxa"/>
        <w:tblInd w:w="-58" w:type="dxa"/>
        <w:tblLook w:val="04A0" w:firstRow="1" w:lastRow="0" w:firstColumn="1" w:lastColumn="0" w:noHBand="0" w:noVBand="1"/>
      </w:tblPr>
      <w:tblGrid>
        <w:gridCol w:w="339"/>
        <w:gridCol w:w="1163"/>
        <w:gridCol w:w="1550"/>
        <w:gridCol w:w="1537"/>
        <w:gridCol w:w="1256"/>
        <w:gridCol w:w="971"/>
        <w:gridCol w:w="1456"/>
        <w:gridCol w:w="1562"/>
      </w:tblGrid>
      <w:tr w:rsidR="00901FC9" w:rsidRPr="00C214B1" w14:paraId="6B211A02" w14:textId="77777777" w:rsidTr="008C644C">
        <w:tc>
          <w:tcPr>
            <w:tcW w:w="339" w:type="dxa"/>
            <w:shd w:val="clear" w:color="auto" w:fill="D9E2F3" w:themeFill="accent1" w:themeFillTint="33"/>
          </w:tcPr>
          <w:p w14:paraId="131B2D01"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163" w:type="dxa"/>
            <w:shd w:val="clear" w:color="auto" w:fill="D9E2F3" w:themeFill="accent1" w:themeFillTint="33"/>
          </w:tcPr>
          <w:p w14:paraId="149A3FBB" w14:textId="77777777" w:rsidR="00901FC9" w:rsidRPr="00C214B1" w:rsidRDefault="00901FC9" w:rsidP="00B80079">
            <w:pPr>
              <w:pStyle w:val="20"/>
              <w:numPr>
                <w:ilvl w:val="0"/>
                <w:numId w:val="0"/>
              </w:numPr>
              <w:bidi w:val="0"/>
              <w:jc w:val="center"/>
              <w:rPr>
                <w:rFonts w:asciiTheme="majorBidi" w:hAnsiTheme="majorBidi" w:cstheme="majorBidi"/>
                <w:b/>
                <w:bCs/>
                <w:sz w:val="24"/>
                <w:szCs w:val="24"/>
                <w:rtl/>
              </w:rPr>
            </w:pPr>
            <w:r w:rsidRPr="00C214B1">
              <w:rPr>
                <w:rFonts w:asciiTheme="majorBidi" w:hAnsiTheme="majorBidi" w:cstheme="majorBidi"/>
                <w:b/>
                <w:bCs/>
                <w:sz w:val="24"/>
                <w:szCs w:val="24"/>
              </w:rPr>
              <w:t xml:space="preserve">Name of the customer </w:t>
            </w:r>
          </w:p>
        </w:tc>
        <w:tc>
          <w:tcPr>
            <w:tcW w:w="1550" w:type="dxa"/>
            <w:shd w:val="clear" w:color="auto" w:fill="D9E2F3" w:themeFill="accent1" w:themeFillTint="33"/>
          </w:tcPr>
          <w:p w14:paraId="7C8B9D88" w14:textId="66611223" w:rsidR="00901FC9" w:rsidRPr="00C214B1" w:rsidRDefault="00901FC9" w:rsidP="00B80079">
            <w:pPr>
              <w:pStyle w:val="20"/>
              <w:numPr>
                <w:ilvl w:val="0"/>
                <w:numId w:val="0"/>
              </w:numPr>
              <w:bidi w:val="0"/>
              <w:jc w:val="center"/>
              <w:rPr>
                <w:rFonts w:asciiTheme="majorBidi" w:hAnsiTheme="majorBidi" w:cstheme="majorBidi"/>
                <w:b/>
                <w:bCs/>
                <w:sz w:val="24"/>
                <w:szCs w:val="24"/>
                <w:rtl/>
              </w:rPr>
            </w:pPr>
            <w:r w:rsidRPr="00C214B1">
              <w:rPr>
                <w:rFonts w:asciiTheme="majorBidi" w:hAnsiTheme="majorBidi" w:cstheme="majorBidi"/>
                <w:b/>
                <w:bCs/>
                <w:sz w:val="24"/>
                <w:szCs w:val="24"/>
              </w:rPr>
              <w:t xml:space="preserve">Country in which </w:t>
            </w:r>
            <w:r w:rsidR="00B63B0D">
              <w:rPr>
                <w:rFonts w:asciiTheme="majorBidi" w:hAnsiTheme="majorBidi" w:cstheme="majorBidi"/>
                <w:b/>
                <w:bCs/>
                <w:sz w:val="24"/>
                <w:szCs w:val="24"/>
              </w:rPr>
              <w:t xml:space="preserve">the system </w:t>
            </w:r>
            <w:r w:rsidR="00836788">
              <w:rPr>
                <w:rFonts w:asciiTheme="majorBidi" w:hAnsiTheme="majorBidi" w:cstheme="majorBidi"/>
                <w:b/>
                <w:bCs/>
                <w:sz w:val="24"/>
                <w:szCs w:val="24"/>
              </w:rPr>
              <w:t xml:space="preserve">was </w:t>
            </w:r>
            <w:r w:rsidR="00836788" w:rsidRPr="00C214B1">
              <w:rPr>
                <w:rFonts w:asciiTheme="majorBidi" w:hAnsiTheme="majorBidi" w:cstheme="majorBidi"/>
                <w:b/>
                <w:bCs/>
                <w:sz w:val="24"/>
                <w:szCs w:val="24"/>
              </w:rPr>
              <w:t>implemented</w:t>
            </w:r>
          </w:p>
        </w:tc>
        <w:tc>
          <w:tcPr>
            <w:tcW w:w="1537" w:type="dxa"/>
            <w:shd w:val="clear" w:color="auto" w:fill="D9E2F3" w:themeFill="accent1" w:themeFillTint="33"/>
          </w:tcPr>
          <w:p w14:paraId="132757E1" w14:textId="77777777" w:rsidR="00901FC9" w:rsidRPr="00C214B1" w:rsidRDefault="00901FC9" w:rsidP="00B80079">
            <w:pPr>
              <w:pStyle w:val="20"/>
              <w:numPr>
                <w:ilvl w:val="0"/>
                <w:numId w:val="0"/>
              </w:numPr>
              <w:bidi w:val="0"/>
              <w:jc w:val="center"/>
              <w:rPr>
                <w:rFonts w:asciiTheme="majorBidi" w:hAnsiTheme="majorBidi" w:cstheme="majorBidi"/>
                <w:b/>
                <w:bCs/>
                <w:sz w:val="24"/>
                <w:szCs w:val="24"/>
                <w:rtl/>
              </w:rPr>
            </w:pPr>
            <w:r w:rsidRPr="00C214B1">
              <w:rPr>
                <w:rFonts w:asciiTheme="majorBidi" w:hAnsiTheme="majorBidi" w:cstheme="majorBidi"/>
                <w:b/>
                <w:bCs/>
                <w:sz w:val="24"/>
                <w:szCs w:val="24"/>
              </w:rPr>
              <w:t>Estimated number of hospitals that were included in the project</w:t>
            </w:r>
          </w:p>
        </w:tc>
        <w:tc>
          <w:tcPr>
            <w:tcW w:w="1256" w:type="dxa"/>
            <w:shd w:val="clear" w:color="auto" w:fill="D9E2F3" w:themeFill="accent1" w:themeFillTint="33"/>
          </w:tcPr>
          <w:p w14:paraId="676314BF" w14:textId="77777777" w:rsidR="00901FC9" w:rsidRPr="00C214B1" w:rsidRDefault="00901FC9" w:rsidP="00B80079">
            <w:pPr>
              <w:pStyle w:val="20"/>
              <w:numPr>
                <w:ilvl w:val="0"/>
                <w:numId w:val="0"/>
              </w:numPr>
              <w:bidi w:val="0"/>
              <w:jc w:val="center"/>
              <w:rPr>
                <w:rFonts w:asciiTheme="majorBidi" w:hAnsiTheme="majorBidi" w:cstheme="majorBidi"/>
                <w:b/>
                <w:bCs/>
                <w:sz w:val="24"/>
                <w:szCs w:val="24"/>
                <w:rtl/>
              </w:rPr>
            </w:pPr>
            <w:r w:rsidRPr="00C214B1">
              <w:rPr>
                <w:rFonts w:asciiTheme="majorBidi" w:hAnsiTheme="majorBidi" w:cstheme="majorBidi"/>
                <w:b/>
                <w:bCs/>
                <w:sz w:val="24"/>
                <w:szCs w:val="24"/>
              </w:rPr>
              <w:t xml:space="preserve">Estimated quantity of beds in the hospitals </w:t>
            </w:r>
          </w:p>
        </w:tc>
        <w:tc>
          <w:tcPr>
            <w:tcW w:w="971" w:type="dxa"/>
            <w:shd w:val="clear" w:color="auto" w:fill="D9E2F3" w:themeFill="accent1" w:themeFillTint="33"/>
          </w:tcPr>
          <w:p w14:paraId="5F1FE490" w14:textId="77777777" w:rsidR="00901FC9" w:rsidRPr="00C214B1" w:rsidRDefault="00901FC9" w:rsidP="00B80079">
            <w:pPr>
              <w:pStyle w:val="20"/>
              <w:numPr>
                <w:ilvl w:val="0"/>
                <w:numId w:val="0"/>
              </w:numPr>
              <w:bidi w:val="0"/>
              <w:jc w:val="center"/>
              <w:rPr>
                <w:rFonts w:asciiTheme="majorBidi" w:hAnsiTheme="majorBidi" w:cstheme="majorBidi"/>
                <w:b/>
                <w:bCs/>
                <w:sz w:val="24"/>
                <w:szCs w:val="24"/>
                <w:rtl/>
              </w:rPr>
            </w:pPr>
            <w:r w:rsidRPr="00C214B1">
              <w:rPr>
                <w:rFonts w:asciiTheme="majorBidi" w:hAnsiTheme="majorBidi" w:cstheme="majorBidi"/>
                <w:b/>
                <w:bCs/>
                <w:sz w:val="24"/>
                <w:szCs w:val="24"/>
              </w:rPr>
              <w:t xml:space="preserve">Project start date </w:t>
            </w:r>
          </w:p>
        </w:tc>
        <w:tc>
          <w:tcPr>
            <w:tcW w:w="1456" w:type="dxa"/>
            <w:shd w:val="clear" w:color="auto" w:fill="D9E2F3" w:themeFill="accent1" w:themeFillTint="33"/>
          </w:tcPr>
          <w:p w14:paraId="5109068D" w14:textId="72019D68" w:rsidR="00901FC9" w:rsidRPr="00C214B1" w:rsidRDefault="00901FC9" w:rsidP="00B80079">
            <w:pPr>
              <w:pStyle w:val="20"/>
              <w:numPr>
                <w:ilvl w:val="0"/>
                <w:numId w:val="0"/>
              </w:numPr>
              <w:bidi w:val="0"/>
              <w:jc w:val="center"/>
              <w:rPr>
                <w:rFonts w:asciiTheme="majorBidi" w:hAnsiTheme="majorBidi" w:cstheme="majorBidi"/>
                <w:b/>
                <w:bCs/>
                <w:sz w:val="24"/>
                <w:szCs w:val="24"/>
                <w:rtl/>
              </w:rPr>
            </w:pPr>
            <w:r w:rsidRPr="00C214B1">
              <w:rPr>
                <w:rFonts w:asciiTheme="majorBidi" w:hAnsiTheme="majorBidi" w:cstheme="majorBidi"/>
                <w:b/>
                <w:bCs/>
                <w:sz w:val="24"/>
                <w:szCs w:val="24"/>
              </w:rPr>
              <w:t>Active laboratories in the system</w:t>
            </w:r>
          </w:p>
        </w:tc>
        <w:tc>
          <w:tcPr>
            <w:tcW w:w="1562" w:type="dxa"/>
            <w:shd w:val="clear" w:color="auto" w:fill="D9E2F3" w:themeFill="accent1" w:themeFillTint="33"/>
          </w:tcPr>
          <w:p w14:paraId="659047D8" w14:textId="4C285FD3" w:rsidR="00901FC9" w:rsidRPr="00C214B1" w:rsidRDefault="00901FC9" w:rsidP="00B80079">
            <w:pPr>
              <w:pStyle w:val="20"/>
              <w:numPr>
                <w:ilvl w:val="0"/>
                <w:numId w:val="0"/>
              </w:numPr>
              <w:bidi w:val="0"/>
              <w:jc w:val="center"/>
              <w:rPr>
                <w:rFonts w:asciiTheme="majorBidi" w:hAnsiTheme="majorBidi" w:cstheme="majorBidi"/>
                <w:b/>
                <w:bCs/>
                <w:sz w:val="24"/>
                <w:szCs w:val="24"/>
                <w:rtl/>
              </w:rPr>
            </w:pPr>
            <w:r w:rsidRPr="00C214B1">
              <w:rPr>
                <w:rFonts w:asciiTheme="majorBidi" w:hAnsiTheme="majorBidi" w:cstheme="majorBidi"/>
                <w:b/>
                <w:bCs/>
                <w:sz w:val="24"/>
                <w:szCs w:val="24"/>
              </w:rPr>
              <w:t xml:space="preserve">Average annual volume of </w:t>
            </w:r>
            <w:r w:rsidR="00AC3EC2">
              <w:rPr>
                <w:rFonts w:asciiTheme="majorBidi" w:hAnsiTheme="majorBidi" w:cstheme="majorBidi"/>
                <w:b/>
                <w:bCs/>
                <w:sz w:val="24"/>
                <w:szCs w:val="24"/>
              </w:rPr>
              <w:t>samples</w:t>
            </w:r>
            <w:r w:rsidRPr="00C214B1">
              <w:rPr>
                <w:rFonts w:asciiTheme="majorBidi" w:hAnsiTheme="majorBidi" w:cstheme="majorBidi"/>
                <w:b/>
                <w:bCs/>
                <w:sz w:val="24"/>
                <w:szCs w:val="24"/>
              </w:rPr>
              <w:t xml:space="preserve"> in the system </w:t>
            </w:r>
          </w:p>
        </w:tc>
      </w:tr>
      <w:tr w:rsidR="00901FC9" w:rsidRPr="00C214B1" w14:paraId="797E80E8" w14:textId="77777777" w:rsidTr="008C644C">
        <w:tc>
          <w:tcPr>
            <w:tcW w:w="339" w:type="dxa"/>
          </w:tcPr>
          <w:p w14:paraId="6FEFB82F" w14:textId="77777777" w:rsidR="00901FC9" w:rsidRPr="00C214B1" w:rsidRDefault="00901FC9" w:rsidP="00B80079">
            <w:pPr>
              <w:pStyle w:val="20"/>
              <w:numPr>
                <w:ilvl w:val="0"/>
                <w:numId w:val="0"/>
              </w:numPr>
              <w:bidi w:val="0"/>
              <w:jc w:val="center"/>
              <w:rPr>
                <w:rFonts w:asciiTheme="majorBidi" w:hAnsiTheme="majorBidi" w:cstheme="majorBidi"/>
                <w:b/>
                <w:bCs/>
                <w:sz w:val="24"/>
                <w:szCs w:val="24"/>
                <w:u w:val="single"/>
                <w:rtl/>
              </w:rPr>
            </w:pPr>
            <w:r w:rsidRPr="00C214B1">
              <w:rPr>
                <w:rFonts w:asciiTheme="majorBidi" w:hAnsiTheme="majorBidi" w:cstheme="majorBidi"/>
                <w:b/>
                <w:bCs/>
                <w:sz w:val="24"/>
                <w:szCs w:val="24"/>
                <w:u w:val="single"/>
              </w:rPr>
              <w:t>1</w:t>
            </w:r>
          </w:p>
        </w:tc>
        <w:tc>
          <w:tcPr>
            <w:tcW w:w="1163" w:type="dxa"/>
          </w:tcPr>
          <w:p w14:paraId="5A79CDD9"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50" w:type="dxa"/>
          </w:tcPr>
          <w:p w14:paraId="0DDAD188"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37" w:type="dxa"/>
          </w:tcPr>
          <w:p w14:paraId="1EA4FDC3"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256" w:type="dxa"/>
          </w:tcPr>
          <w:p w14:paraId="3AA7F3E3"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971" w:type="dxa"/>
          </w:tcPr>
          <w:p w14:paraId="58442155"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456" w:type="dxa"/>
          </w:tcPr>
          <w:p w14:paraId="46BCAA82"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62" w:type="dxa"/>
          </w:tcPr>
          <w:p w14:paraId="48BF99DD" w14:textId="624D337A"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r>
      <w:tr w:rsidR="00901FC9" w:rsidRPr="00C214B1" w14:paraId="05C2F4A9" w14:textId="77777777" w:rsidTr="008C644C">
        <w:tc>
          <w:tcPr>
            <w:tcW w:w="339" w:type="dxa"/>
          </w:tcPr>
          <w:p w14:paraId="05244B62" w14:textId="77777777" w:rsidR="00901FC9" w:rsidRPr="00C214B1" w:rsidRDefault="00901FC9" w:rsidP="00B80079">
            <w:pPr>
              <w:pStyle w:val="20"/>
              <w:numPr>
                <w:ilvl w:val="0"/>
                <w:numId w:val="0"/>
              </w:numPr>
              <w:bidi w:val="0"/>
              <w:jc w:val="center"/>
              <w:rPr>
                <w:rFonts w:asciiTheme="majorBidi" w:hAnsiTheme="majorBidi" w:cstheme="majorBidi"/>
                <w:b/>
                <w:bCs/>
                <w:sz w:val="24"/>
                <w:szCs w:val="24"/>
                <w:u w:val="single"/>
                <w:rtl/>
              </w:rPr>
            </w:pPr>
            <w:r w:rsidRPr="00C214B1">
              <w:rPr>
                <w:rFonts w:asciiTheme="majorBidi" w:hAnsiTheme="majorBidi" w:cstheme="majorBidi"/>
                <w:b/>
                <w:bCs/>
                <w:sz w:val="24"/>
                <w:szCs w:val="24"/>
                <w:u w:val="single"/>
              </w:rPr>
              <w:t>2</w:t>
            </w:r>
          </w:p>
        </w:tc>
        <w:tc>
          <w:tcPr>
            <w:tcW w:w="1163" w:type="dxa"/>
          </w:tcPr>
          <w:p w14:paraId="5C6C8EE5"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50" w:type="dxa"/>
          </w:tcPr>
          <w:p w14:paraId="4BB2CC0B"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37" w:type="dxa"/>
          </w:tcPr>
          <w:p w14:paraId="254AAE92"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256" w:type="dxa"/>
          </w:tcPr>
          <w:p w14:paraId="3D17D215"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971" w:type="dxa"/>
          </w:tcPr>
          <w:p w14:paraId="55E34E90"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456" w:type="dxa"/>
          </w:tcPr>
          <w:p w14:paraId="6C631518"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62" w:type="dxa"/>
          </w:tcPr>
          <w:p w14:paraId="0C49C97A" w14:textId="4EE6193D"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r>
      <w:tr w:rsidR="00901FC9" w:rsidRPr="00C214B1" w14:paraId="29C949AD" w14:textId="77777777" w:rsidTr="008C644C">
        <w:tc>
          <w:tcPr>
            <w:tcW w:w="339" w:type="dxa"/>
          </w:tcPr>
          <w:p w14:paraId="2330B8BC" w14:textId="77777777" w:rsidR="00901FC9" w:rsidRPr="00C214B1" w:rsidRDefault="00901FC9" w:rsidP="00B80079">
            <w:pPr>
              <w:pStyle w:val="20"/>
              <w:numPr>
                <w:ilvl w:val="0"/>
                <w:numId w:val="0"/>
              </w:numPr>
              <w:bidi w:val="0"/>
              <w:jc w:val="center"/>
              <w:rPr>
                <w:rFonts w:asciiTheme="majorBidi" w:hAnsiTheme="majorBidi" w:cstheme="majorBidi"/>
                <w:b/>
                <w:bCs/>
                <w:sz w:val="24"/>
                <w:szCs w:val="24"/>
                <w:u w:val="single"/>
                <w:rtl/>
              </w:rPr>
            </w:pPr>
            <w:r w:rsidRPr="00C214B1">
              <w:rPr>
                <w:rFonts w:asciiTheme="majorBidi" w:hAnsiTheme="majorBidi" w:cstheme="majorBidi"/>
                <w:b/>
                <w:bCs/>
                <w:sz w:val="24"/>
                <w:szCs w:val="24"/>
                <w:u w:val="single"/>
              </w:rPr>
              <w:t>3</w:t>
            </w:r>
          </w:p>
        </w:tc>
        <w:tc>
          <w:tcPr>
            <w:tcW w:w="1163" w:type="dxa"/>
          </w:tcPr>
          <w:p w14:paraId="1F2BC6C3"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50" w:type="dxa"/>
          </w:tcPr>
          <w:p w14:paraId="6D74DEBC"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37" w:type="dxa"/>
          </w:tcPr>
          <w:p w14:paraId="3791BF78"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256" w:type="dxa"/>
          </w:tcPr>
          <w:p w14:paraId="6D6B2B18"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971" w:type="dxa"/>
          </w:tcPr>
          <w:p w14:paraId="43612304"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456" w:type="dxa"/>
          </w:tcPr>
          <w:p w14:paraId="51590CF6"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62" w:type="dxa"/>
          </w:tcPr>
          <w:p w14:paraId="00892E7E" w14:textId="302D350D"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r>
      <w:tr w:rsidR="00901FC9" w:rsidRPr="00C214B1" w14:paraId="7AD6AA92" w14:textId="77777777" w:rsidTr="008C644C">
        <w:tc>
          <w:tcPr>
            <w:tcW w:w="339" w:type="dxa"/>
          </w:tcPr>
          <w:p w14:paraId="2A1C4AA4" w14:textId="77777777" w:rsidR="00901FC9" w:rsidRPr="00C214B1" w:rsidRDefault="00901FC9" w:rsidP="00B80079">
            <w:pPr>
              <w:pStyle w:val="20"/>
              <w:numPr>
                <w:ilvl w:val="0"/>
                <w:numId w:val="0"/>
              </w:numPr>
              <w:bidi w:val="0"/>
              <w:jc w:val="center"/>
              <w:rPr>
                <w:rFonts w:asciiTheme="majorBidi" w:hAnsiTheme="majorBidi" w:cstheme="majorBidi"/>
                <w:b/>
                <w:bCs/>
                <w:sz w:val="24"/>
                <w:szCs w:val="24"/>
                <w:u w:val="single"/>
                <w:rtl/>
              </w:rPr>
            </w:pPr>
            <w:r w:rsidRPr="00C214B1">
              <w:rPr>
                <w:rFonts w:asciiTheme="majorBidi" w:hAnsiTheme="majorBidi" w:cstheme="majorBidi"/>
                <w:b/>
                <w:bCs/>
                <w:sz w:val="24"/>
                <w:szCs w:val="24"/>
                <w:u w:val="single"/>
              </w:rPr>
              <w:t>4</w:t>
            </w:r>
          </w:p>
        </w:tc>
        <w:tc>
          <w:tcPr>
            <w:tcW w:w="1163" w:type="dxa"/>
          </w:tcPr>
          <w:p w14:paraId="1A683DED"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50" w:type="dxa"/>
          </w:tcPr>
          <w:p w14:paraId="2C1C5BBE"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37" w:type="dxa"/>
          </w:tcPr>
          <w:p w14:paraId="56F8516A"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256" w:type="dxa"/>
          </w:tcPr>
          <w:p w14:paraId="0F583959"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971" w:type="dxa"/>
          </w:tcPr>
          <w:p w14:paraId="469CC16E"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456" w:type="dxa"/>
          </w:tcPr>
          <w:p w14:paraId="700033CF"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62" w:type="dxa"/>
          </w:tcPr>
          <w:p w14:paraId="06B57859" w14:textId="60532004"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r>
      <w:tr w:rsidR="00901FC9" w:rsidRPr="00C214B1" w14:paraId="3A5A4650" w14:textId="77777777" w:rsidTr="008C644C">
        <w:tc>
          <w:tcPr>
            <w:tcW w:w="339" w:type="dxa"/>
          </w:tcPr>
          <w:p w14:paraId="185AA4BE" w14:textId="77777777" w:rsidR="00901FC9" w:rsidRPr="00C214B1" w:rsidRDefault="00901FC9" w:rsidP="00B80079">
            <w:pPr>
              <w:pStyle w:val="20"/>
              <w:numPr>
                <w:ilvl w:val="0"/>
                <w:numId w:val="0"/>
              </w:numPr>
              <w:bidi w:val="0"/>
              <w:jc w:val="center"/>
              <w:rPr>
                <w:rFonts w:asciiTheme="majorBidi" w:hAnsiTheme="majorBidi" w:cstheme="majorBidi"/>
                <w:b/>
                <w:bCs/>
                <w:sz w:val="24"/>
                <w:szCs w:val="24"/>
                <w:u w:val="single"/>
                <w:rtl/>
              </w:rPr>
            </w:pPr>
            <w:r w:rsidRPr="00C214B1">
              <w:rPr>
                <w:rFonts w:asciiTheme="majorBidi" w:hAnsiTheme="majorBidi" w:cstheme="majorBidi"/>
                <w:b/>
                <w:bCs/>
                <w:sz w:val="24"/>
                <w:szCs w:val="24"/>
                <w:u w:val="single"/>
              </w:rPr>
              <w:t>5</w:t>
            </w:r>
          </w:p>
        </w:tc>
        <w:tc>
          <w:tcPr>
            <w:tcW w:w="1163" w:type="dxa"/>
          </w:tcPr>
          <w:p w14:paraId="686ED0AE"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50" w:type="dxa"/>
          </w:tcPr>
          <w:p w14:paraId="7E48A43C"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37" w:type="dxa"/>
          </w:tcPr>
          <w:p w14:paraId="43D189C2"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256" w:type="dxa"/>
          </w:tcPr>
          <w:p w14:paraId="589EA9F9"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971" w:type="dxa"/>
          </w:tcPr>
          <w:p w14:paraId="59EB8EC5"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456" w:type="dxa"/>
          </w:tcPr>
          <w:p w14:paraId="2376964F"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62" w:type="dxa"/>
          </w:tcPr>
          <w:p w14:paraId="3CD10930" w14:textId="52D07DCA"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r>
      <w:tr w:rsidR="00901FC9" w:rsidRPr="00C214B1" w14:paraId="1C452FDC" w14:textId="77777777" w:rsidTr="008C644C">
        <w:tc>
          <w:tcPr>
            <w:tcW w:w="339" w:type="dxa"/>
          </w:tcPr>
          <w:p w14:paraId="344836AB" w14:textId="77777777" w:rsidR="00901FC9" w:rsidRPr="00C214B1" w:rsidRDefault="00901FC9" w:rsidP="00B80079">
            <w:pPr>
              <w:pStyle w:val="20"/>
              <w:numPr>
                <w:ilvl w:val="0"/>
                <w:numId w:val="0"/>
              </w:numPr>
              <w:bidi w:val="0"/>
              <w:jc w:val="center"/>
              <w:rPr>
                <w:rFonts w:asciiTheme="majorBidi" w:hAnsiTheme="majorBidi" w:cstheme="majorBidi"/>
                <w:b/>
                <w:bCs/>
                <w:sz w:val="24"/>
                <w:szCs w:val="24"/>
                <w:u w:val="single"/>
                <w:rtl/>
              </w:rPr>
            </w:pPr>
            <w:r w:rsidRPr="00C214B1">
              <w:rPr>
                <w:rFonts w:asciiTheme="majorBidi" w:hAnsiTheme="majorBidi" w:cstheme="majorBidi"/>
                <w:b/>
                <w:bCs/>
                <w:sz w:val="24"/>
                <w:szCs w:val="24"/>
                <w:u w:val="single"/>
              </w:rPr>
              <w:t>6</w:t>
            </w:r>
          </w:p>
        </w:tc>
        <w:tc>
          <w:tcPr>
            <w:tcW w:w="1163" w:type="dxa"/>
          </w:tcPr>
          <w:p w14:paraId="5165FC29"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50" w:type="dxa"/>
          </w:tcPr>
          <w:p w14:paraId="50879A05"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37" w:type="dxa"/>
          </w:tcPr>
          <w:p w14:paraId="7D2C8595"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256" w:type="dxa"/>
          </w:tcPr>
          <w:p w14:paraId="300DA82E"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971" w:type="dxa"/>
          </w:tcPr>
          <w:p w14:paraId="16F9BAB7"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456" w:type="dxa"/>
          </w:tcPr>
          <w:p w14:paraId="6BB45A12" w14:textId="77777777"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c>
          <w:tcPr>
            <w:tcW w:w="1562" w:type="dxa"/>
          </w:tcPr>
          <w:p w14:paraId="057CB555" w14:textId="17712C12" w:rsidR="00901FC9" w:rsidRPr="00C214B1" w:rsidRDefault="00901FC9" w:rsidP="00B80079">
            <w:pPr>
              <w:pStyle w:val="20"/>
              <w:numPr>
                <w:ilvl w:val="0"/>
                <w:numId w:val="0"/>
              </w:numPr>
              <w:jc w:val="center"/>
              <w:rPr>
                <w:rFonts w:asciiTheme="majorBidi" w:hAnsiTheme="majorBidi" w:cstheme="majorBidi"/>
                <w:b/>
                <w:bCs/>
                <w:sz w:val="24"/>
                <w:szCs w:val="24"/>
                <w:u w:val="single"/>
                <w:rtl/>
              </w:rPr>
            </w:pPr>
          </w:p>
        </w:tc>
      </w:tr>
    </w:tbl>
    <w:p w14:paraId="59F874B2" w14:textId="65B06DEB" w:rsidR="00861FE3" w:rsidRPr="00C214B1" w:rsidRDefault="00861FE3" w:rsidP="00D07D5D">
      <w:pPr>
        <w:pStyle w:val="20"/>
        <w:numPr>
          <w:ilvl w:val="0"/>
          <w:numId w:val="0"/>
        </w:numPr>
        <w:ind w:left="-58"/>
        <w:rPr>
          <w:rFonts w:asciiTheme="majorBidi" w:hAnsiTheme="majorBidi" w:cstheme="majorBidi"/>
          <w:sz w:val="24"/>
          <w:rtl/>
        </w:rPr>
      </w:pPr>
    </w:p>
    <w:p w14:paraId="7AC8BADC" w14:textId="77777777" w:rsidR="0048547E" w:rsidRDefault="00861FE3">
      <w:pPr>
        <w:rPr>
          <w:rFonts w:asciiTheme="majorBidi" w:hAnsiTheme="majorBidi" w:cstheme="majorBidi"/>
        </w:rPr>
      </w:pPr>
      <w:r w:rsidRPr="00C214B1">
        <w:rPr>
          <w:rFonts w:asciiTheme="majorBidi" w:hAnsiTheme="majorBidi" w:cstheme="majorBidi"/>
          <w:rtl/>
        </w:rPr>
        <w:br w:type="page"/>
      </w:r>
    </w:p>
    <w:p w14:paraId="60AE1342" w14:textId="040AB31A" w:rsidR="0048547E" w:rsidRPr="00C214B1" w:rsidRDefault="0048547E" w:rsidP="0048547E">
      <w:pPr>
        <w:pStyle w:val="aa"/>
        <w:numPr>
          <w:ilvl w:val="0"/>
          <w:numId w:val="7"/>
        </w:numPr>
        <w:bidi w:val="0"/>
        <w:rPr>
          <w:rFonts w:asciiTheme="majorBidi" w:eastAsia="Times New Roman" w:hAnsiTheme="majorBidi" w:cstheme="majorBidi"/>
          <w:b/>
          <w:bCs/>
          <w:sz w:val="24"/>
          <w:szCs w:val="24"/>
          <w:u w:val="single"/>
        </w:rPr>
      </w:pPr>
      <w:r>
        <w:rPr>
          <w:rFonts w:asciiTheme="majorBidi" w:eastAsia="Times New Roman" w:hAnsiTheme="majorBidi" w:cstheme="majorBidi"/>
          <w:b/>
          <w:bCs/>
          <w:sz w:val="24"/>
          <w:szCs w:val="24"/>
          <w:u w:val="single"/>
        </w:rPr>
        <w:lastRenderedPageBreak/>
        <w:t>Timeline</w:t>
      </w:r>
    </w:p>
    <w:p w14:paraId="3C75AA5C" w14:textId="2450C0EA" w:rsidR="00861FE3" w:rsidRPr="00C214B1" w:rsidRDefault="00193DA3">
      <w:pPr>
        <w:rPr>
          <w:rFonts w:asciiTheme="majorBidi" w:eastAsia="Times New Roman" w:hAnsiTheme="majorBidi" w:cstheme="majorBidi"/>
        </w:rPr>
      </w:pPr>
      <w:r>
        <w:rPr>
          <w:rFonts w:asciiTheme="majorBidi" w:hAnsiTheme="majorBidi" w:cstheme="majorBidi"/>
        </w:rPr>
        <w:t xml:space="preserve">Based on </w:t>
      </w:r>
      <w:r w:rsidR="00804BAA">
        <w:rPr>
          <w:rFonts w:asciiTheme="majorBidi" w:hAnsiTheme="majorBidi" w:cstheme="majorBidi"/>
        </w:rPr>
        <w:t xml:space="preserve">respondent </w:t>
      </w:r>
      <w:r>
        <w:rPr>
          <w:rFonts w:asciiTheme="majorBidi" w:hAnsiTheme="majorBidi" w:cstheme="majorBidi"/>
        </w:rPr>
        <w:t>experience: how long does it take to operate the proposed system in a hospital? please refer to number of beds and number of laboratories in a hospital.</w:t>
      </w:r>
      <w:r>
        <w:rPr>
          <w:rFonts w:asciiTheme="majorBidi" w:hAnsiTheme="majorBidi" w:cstheme="majorBidi"/>
        </w:rPr>
        <w:br/>
        <w:t>Respondent may elaborate on stages of operation.</w:t>
      </w:r>
    </w:p>
    <w:p w14:paraId="062572C4" w14:textId="77777777" w:rsidR="00BB3CE9" w:rsidRPr="00C214B1" w:rsidRDefault="00BB3CE9" w:rsidP="00D07D5D">
      <w:pPr>
        <w:pStyle w:val="20"/>
        <w:numPr>
          <w:ilvl w:val="0"/>
          <w:numId w:val="0"/>
        </w:numPr>
        <w:ind w:left="-58"/>
        <w:rPr>
          <w:rFonts w:asciiTheme="majorBidi" w:hAnsiTheme="majorBidi" w:cstheme="majorBidi"/>
          <w:sz w:val="24"/>
          <w:rtl/>
        </w:rPr>
      </w:pPr>
    </w:p>
    <w:p w14:paraId="7E560EB4" w14:textId="477D7A90" w:rsidR="002F5482" w:rsidRDefault="002F5482" w:rsidP="0048547E">
      <w:pPr>
        <w:pStyle w:val="aa"/>
        <w:numPr>
          <w:ilvl w:val="0"/>
          <w:numId w:val="7"/>
        </w:numPr>
        <w:bidi w:val="0"/>
        <w:rPr>
          <w:rFonts w:asciiTheme="majorBidi" w:eastAsia="Times New Roman" w:hAnsiTheme="majorBidi" w:cstheme="majorBidi"/>
          <w:b/>
          <w:bCs/>
          <w:sz w:val="24"/>
          <w:szCs w:val="24"/>
          <w:u w:val="single"/>
        </w:rPr>
      </w:pPr>
      <w:r w:rsidRPr="00C214B1">
        <w:rPr>
          <w:rFonts w:asciiTheme="majorBidi" w:eastAsia="Times New Roman" w:hAnsiTheme="majorBidi" w:cstheme="majorBidi"/>
          <w:b/>
          <w:bCs/>
          <w:sz w:val="24"/>
          <w:szCs w:val="24"/>
          <w:u w:val="single"/>
        </w:rPr>
        <w:t>Quantities</w:t>
      </w:r>
    </w:p>
    <w:p w14:paraId="102ED3F7" w14:textId="44A7C2AC" w:rsidR="00AC3EC2" w:rsidRDefault="00AC3EC2" w:rsidP="00AC3EC2">
      <w:pPr>
        <w:rPr>
          <w:rFonts w:asciiTheme="majorBidi" w:hAnsiTheme="majorBidi" w:cstheme="majorBidi"/>
        </w:rPr>
      </w:pPr>
      <w:r w:rsidRPr="00AC3EC2">
        <w:rPr>
          <w:rFonts w:asciiTheme="majorBidi" w:hAnsiTheme="majorBidi" w:cstheme="majorBidi"/>
        </w:rPr>
        <w:t>Based on respondent experience and installations: please fill up the following table</w:t>
      </w:r>
    </w:p>
    <w:p w14:paraId="17257033" w14:textId="77777777" w:rsidR="00DE4949" w:rsidRPr="00AC3EC2" w:rsidRDefault="00DE4949" w:rsidP="00DE4949">
      <w:pPr>
        <w:rPr>
          <w:rFonts w:asciiTheme="majorBidi" w:hAnsiTheme="majorBidi" w:cstheme="majorBidi"/>
        </w:rPr>
      </w:pPr>
    </w:p>
    <w:tbl>
      <w:tblPr>
        <w:tblStyle w:val="ab"/>
        <w:tblW w:w="9973" w:type="dxa"/>
        <w:tblInd w:w="-58" w:type="dxa"/>
        <w:tblLook w:val="04A0" w:firstRow="1" w:lastRow="0" w:firstColumn="1" w:lastColumn="0" w:noHBand="0" w:noVBand="1"/>
      </w:tblPr>
      <w:tblGrid>
        <w:gridCol w:w="2321"/>
        <w:gridCol w:w="3409"/>
        <w:gridCol w:w="4243"/>
      </w:tblGrid>
      <w:tr w:rsidR="00D07D5D" w:rsidRPr="00C214B1" w14:paraId="29656BBA" w14:textId="77777777" w:rsidTr="00C214B1">
        <w:trPr>
          <w:tblHeader/>
        </w:trPr>
        <w:tc>
          <w:tcPr>
            <w:tcW w:w="2321" w:type="dxa"/>
            <w:shd w:val="clear" w:color="auto" w:fill="D9E2F3" w:themeFill="accent1" w:themeFillTint="33"/>
          </w:tcPr>
          <w:p w14:paraId="6C63DE5B" w14:textId="77777777" w:rsidR="00D07D5D" w:rsidRPr="00C214B1" w:rsidRDefault="00D07D5D" w:rsidP="0031355D">
            <w:pPr>
              <w:pStyle w:val="20"/>
              <w:numPr>
                <w:ilvl w:val="0"/>
                <w:numId w:val="0"/>
              </w:numPr>
              <w:rPr>
                <w:rFonts w:asciiTheme="majorBidi" w:hAnsiTheme="majorBidi" w:cstheme="majorBidi"/>
                <w:b/>
                <w:bCs/>
                <w:sz w:val="24"/>
                <w:szCs w:val="24"/>
                <w:rtl/>
              </w:rPr>
            </w:pPr>
          </w:p>
        </w:tc>
        <w:tc>
          <w:tcPr>
            <w:tcW w:w="3409" w:type="dxa"/>
            <w:shd w:val="clear" w:color="auto" w:fill="D9E2F3" w:themeFill="accent1" w:themeFillTint="33"/>
          </w:tcPr>
          <w:p w14:paraId="4E563195" w14:textId="77777777" w:rsidR="00D07D5D" w:rsidRPr="00C214B1" w:rsidRDefault="00D07D5D" w:rsidP="0031355D">
            <w:pPr>
              <w:pStyle w:val="20"/>
              <w:numPr>
                <w:ilvl w:val="0"/>
                <w:numId w:val="0"/>
              </w:numPr>
              <w:bidi w:val="0"/>
              <w:rPr>
                <w:rFonts w:asciiTheme="majorBidi" w:hAnsiTheme="majorBidi" w:cstheme="majorBidi"/>
                <w:b/>
                <w:bCs/>
                <w:sz w:val="24"/>
                <w:szCs w:val="24"/>
                <w:rtl/>
              </w:rPr>
            </w:pPr>
            <w:r w:rsidRPr="00C214B1">
              <w:rPr>
                <w:rFonts w:asciiTheme="majorBidi" w:hAnsiTheme="majorBidi" w:cstheme="majorBidi"/>
                <w:b/>
                <w:bCs/>
                <w:sz w:val="24"/>
                <w:szCs w:val="24"/>
              </w:rPr>
              <w:t xml:space="preserve">Feature </w:t>
            </w:r>
          </w:p>
        </w:tc>
        <w:tc>
          <w:tcPr>
            <w:tcW w:w="4243" w:type="dxa"/>
            <w:shd w:val="clear" w:color="auto" w:fill="D9E2F3" w:themeFill="accent1" w:themeFillTint="33"/>
          </w:tcPr>
          <w:p w14:paraId="64BFB3E6" w14:textId="77777777" w:rsidR="00D07D5D" w:rsidRPr="00C214B1" w:rsidRDefault="00D07D5D" w:rsidP="0031355D">
            <w:pPr>
              <w:pStyle w:val="20"/>
              <w:numPr>
                <w:ilvl w:val="0"/>
                <w:numId w:val="0"/>
              </w:numPr>
              <w:bidi w:val="0"/>
              <w:rPr>
                <w:rFonts w:asciiTheme="majorBidi" w:hAnsiTheme="majorBidi" w:cstheme="majorBidi"/>
                <w:b/>
                <w:bCs/>
                <w:sz w:val="24"/>
                <w:szCs w:val="24"/>
                <w:rtl/>
              </w:rPr>
            </w:pPr>
            <w:r w:rsidRPr="00C214B1">
              <w:rPr>
                <w:rFonts w:asciiTheme="majorBidi" w:hAnsiTheme="majorBidi" w:cstheme="majorBidi"/>
                <w:b/>
                <w:bCs/>
                <w:sz w:val="24"/>
                <w:szCs w:val="24"/>
              </w:rPr>
              <w:t xml:space="preserve">Details </w:t>
            </w:r>
          </w:p>
        </w:tc>
      </w:tr>
      <w:tr w:rsidR="00BB3CE9" w:rsidRPr="00C214B1" w14:paraId="3E463B35" w14:textId="77777777" w:rsidTr="00C214B1">
        <w:tc>
          <w:tcPr>
            <w:tcW w:w="2321" w:type="dxa"/>
            <w:vMerge w:val="restart"/>
          </w:tcPr>
          <w:p w14:paraId="01ED61F6" w14:textId="3705AC29" w:rsidR="00BB3CE9" w:rsidRPr="00C214B1" w:rsidRDefault="00BB3CE9" w:rsidP="0031355D">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Number of tests</w:t>
            </w:r>
          </w:p>
        </w:tc>
        <w:tc>
          <w:tcPr>
            <w:tcW w:w="3409" w:type="dxa"/>
          </w:tcPr>
          <w:p w14:paraId="0AD3DEDB" w14:textId="23695F31" w:rsidR="00BB3CE9" w:rsidRPr="00C214B1" w:rsidRDefault="00BB3CE9" w:rsidP="0031355D">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In a small center</w:t>
            </w:r>
            <w:r w:rsidR="00443804">
              <w:rPr>
                <w:rFonts w:asciiTheme="majorBidi" w:hAnsiTheme="majorBidi" w:cstheme="majorBidi"/>
                <w:sz w:val="24"/>
                <w:szCs w:val="24"/>
              </w:rPr>
              <w:t xml:space="preserve"> (up to 500 beds)</w:t>
            </w:r>
          </w:p>
        </w:tc>
        <w:tc>
          <w:tcPr>
            <w:tcW w:w="4243" w:type="dxa"/>
          </w:tcPr>
          <w:p w14:paraId="49B19FA4" w14:textId="77777777" w:rsidR="00BB3CE9" w:rsidRPr="00C214B1" w:rsidRDefault="00BB3CE9" w:rsidP="0031355D">
            <w:pPr>
              <w:pStyle w:val="20"/>
              <w:numPr>
                <w:ilvl w:val="0"/>
                <w:numId w:val="0"/>
              </w:numPr>
              <w:rPr>
                <w:rFonts w:asciiTheme="majorBidi" w:hAnsiTheme="majorBidi" w:cstheme="majorBidi"/>
                <w:sz w:val="24"/>
                <w:szCs w:val="24"/>
                <w:rtl/>
              </w:rPr>
            </w:pPr>
          </w:p>
        </w:tc>
      </w:tr>
      <w:tr w:rsidR="00BB3CE9" w:rsidRPr="00C214B1" w14:paraId="08DB50A1" w14:textId="77777777" w:rsidTr="00C214B1">
        <w:tc>
          <w:tcPr>
            <w:tcW w:w="2321" w:type="dxa"/>
            <w:vMerge/>
          </w:tcPr>
          <w:p w14:paraId="73977E94" w14:textId="77777777" w:rsidR="00BB3CE9" w:rsidRPr="00C214B1" w:rsidRDefault="00BB3CE9" w:rsidP="0031355D">
            <w:pPr>
              <w:pStyle w:val="20"/>
              <w:numPr>
                <w:ilvl w:val="0"/>
                <w:numId w:val="0"/>
              </w:numPr>
              <w:rPr>
                <w:rFonts w:asciiTheme="majorBidi" w:hAnsiTheme="majorBidi" w:cstheme="majorBidi"/>
                <w:sz w:val="24"/>
                <w:szCs w:val="24"/>
                <w:rtl/>
              </w:rPr>
            </w:pPr>
          </w:p>
        </w:tc>
        <w:tc>
          <w:tcPr>
            <w:tcW w:w="3409" w:type="dxa"/>
          </w:tcPr>
          <w:p w14:paraId="15DFE8CE" w14:textId="3F703F54" w:rsidR="00BB3CE9" w:rsidRPr="00C214B1" w:rsidRDefault="00BB3CE9" w:rsidP="0031355D">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In a medium-sized center</w:t>
            </w:r>
            <w:r w:rsidR="00443804">
              <w:rPr>
                <w:rFonts w:asciiTheme="majorBidi" w:hAnsiTheme="majorBidi" w:cstheme="majorBidi"/>
                <w:sz w:val="24"/>
                <w:szCs w:val="24"/>
              </w:rPr>
              <w:t xml:space="preserve"> (501-1,000 beds)</w:t>
            </w:r>
          </w:p>
        </w:tc>
        <w:tc>
          <w:tcPr>
            <w:tcW w:w="4243" w:type="dxa"/>
          </w:tcPr>
          <w:p w14:paraId="49F2F62F" w14:textId="77777777" w:rsidR="00BB3CE9" w:rsidRPr="00C214B1" w:rsidRDefault="00BB3CE9" w:rsidP="0031355D">
            <w:pPr>
              <w:pStyle w:val="20"/>
              <w:numPr>
                <w:ilvl w:val="0"/>
                <w:numId w:val="0"/>
              </w:numPr>
              <w:rPr>
                <w:rFonts w:asciiTheme="majorBidi" w:hAnsiTheme="majorBidi" w:cstheme="majorBidi"/>
                <w:sz w:val="24"/>
                <w:szCs w:val="24"/>
                <w:rtl/>
              </w:rPr>
            </w:pPr>
          </w:p>
        </w:tc>
      </w:tr>
      <w:tr w:rsidR="00BB3CE9" w:rsidRPr="00C214B1" w14:paraId="5813CDBB" w14:textId="77777777" w:rsidTr="00C214B1">
        <w:tc>
          <w:tcPr>
            <w:tcW w:w="2321" w:type="dxa"/>
            <w:vMerge/>
          </w:tcPr>
          <w:p w14:paraId="127C0A57" w14:textId="77777777" w:rsidR="00BB3CE9" w:rsidRPr="00C214B1" w:rsidRDefault="00BB3CE9" w:rsidP="0031355D">
            <w:pPr>
              <w:pStyle w:val="20"/>
              <w:numPr>
                <w:ilvl w:val="0"/>
                <w:numId w:val="0"/>
              </w:numPr>
              <w:rPr>
                <w:rFonts w:asciiTheme="majorBidi" w:hAnsiTheme="majorBidi" w:cstheme="majorBidi"/>
                <w:sz w:val="24"/>
                <w:szCs w:val="24"/>
                <w:rtl/>
              </w:rPr>
            </w:pPr>
          </w:p>
        </w:tc>
        <w:tc>
          <w:tcPr>
            <w:tcW w:w="3409" w:type="dxa"/>
          </w:tcPr>
          <w:p w14:paraId="3BA57363" w14:textId="26D5E831" w:rsidR="00BB3CE9" w:rsidRPr="00C214B1" w:rsidRDefault="00BB3CE9" w:rsidP="0031355D">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In a large center</w:t>
            </w:r>
            <w:r w:rsidR="00443804">
              <w:rPr>
                <w:rFonts w:asciiTheme="majorBidi" w:hAnsiTheme="majorBidi" w:cstheme="majorBidi"/>
                <w:sz w:val="24"/>
                <w:szCs w:val="24"/>
              </w:rPr>
              <w:t xml:space="preserve"> (over 1,000 beds)</w:t>
            </w:r>
          </w:p>
        </w:tc>
        <w:tc>
          <w:tcPr>
            <w:tcW w:w="4243" w:type="dxa"/>
          </w:tcPr>
          <w:p w14:paraId="55487741" w14:textId="77777777" w:rsidR="00BB3CE9" w:rsidRPr="00C214B1" w:rsidRDefault="00BB3CE9" w:rsidP="0031355D">
            <w:pPr>
              <w:pStyle w:val="20"/>
              <w:numPr>
                <w:ilvl w:val="0"/>
                <w:numId w:val="0"/>
              </w:numPr>
              <w:rPr>
                <w:rFonts w:asciiTheme="majorBidi" w:hAnsiTheme="majorBidi" w:cstheme="majorBidi"/>
                <w:sz w:val="24"/>
                <w:szCs w:val="24"/>
                <w:rtl/>
              </w:rPr>
            </w:pPr>
          </w:p>
        </w:tc>
      </w:tr>
      <w:tr w:rsidR="00443804" w:rsidRPr="00C214B1" w14:paraId="2E617258" w14:textId="77777777" w:rsidTr="00C214B1">
        <w:tc>
          <w:tcPr>
            <w:tcW w:w="2321" w:type="dxa"/>
            <w:vMerge w:val="restart"/>
          </w:tcPr>
          <w:p w14:paraId="46CFAB6C" w14:textId="18458837" w:rsidR="00443804" w:rsidRPr="00C214B1" w:rsidRDefault="00443804" w:rsidP="0044380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Number of samples</w:t>
            </w:r>
          </w:p>
        </w:tc>
        <w:tc>
          <w:tcPr>
            <w:tcW w:w="3409" w:type="dxa"/>
          </w:tcPr>
          <w:p w14:paraId="27F02C7F" w14:textId="78A05141" w:rsidR="00443804" w:rsidRPr="00C214B1" w:rsidRDefault="00443804" w:rsidP="0044380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In a small center</w:t>
            </w:r>
            <w:r>
              <w:rPr>
                <w:rFonts w:asciiTheme="majorBidi" w:hAnsiTheme="majorBidi" w:cstheme="majorBidi"/>
                <w:sz w:val="24"/>
                <w:szCs w:val="24"/>
              </w:rPr>
              <w:t xml:space="preserve"> (up to 500 beds)</w:t>
            </w:r>
          </w:p>
        </w:tc>
        <w:tc>
          <w:tcPr>
            <w:tcW w:w="4243" w:type="dxa"/>
          </w:tcPr>
          <w:p w14:paraId="43E7CAF2" w14:textId="77777777" w:rsidR="00443804" w:rsidRPr="00C214B1" w:rsidRDefault="00443804" w:rsidP="00443804">
            <w:pPr>
              <w:pStyle w:val="20"/>
              <w:numPr>
                <w:ilvl w:val="0"/>
                <w:numId w:val="0"/>
              </w:numPr>
              <w:rPr>
                <w:rFonts w:asciiTheme="majorBidi" w:hAnsiTheme="majorBidi" w:cstheme="majorBidi"/>
                <w:sz w:val="24"/>
                <w:szCs w:val="24"/>
                <w:rtl/>
              </w:rPr>
            </w:pPr>
          </w:p>
        </w:tc>
      </w:tr>
      <w:tr w:rsidR="00443804" w:rsidRPr="00C214B1" w14:paraId="4BE87DA3" w14:textId="77777777" w:rsidTr="00C214B1">
        <w:tc>
          <w:tcPr>
            <w:tcW w:w="2321" w:type="dxa"/>
            <w:vMerge/>
          </w:tcPr>
          <w:p w14:paraId="7CD9E832" w14:textId="77777777" w:rsidR="00443804" w:rsidRPr="00C214B1" w:rsidRDefault="00443804" w:rsidP="00443804">
            <w:pPr>
              <w:pStyle w:val="20"/>
              <w:numPr>
                <w:ilvl w:val="0"/>
                <w:numId w:val="0"/>
              </w:numPr>
              <w:rPr>
                <w:rFonts w:asciiTheme="majorBidi" w:hAnsiTheme="majorBidi" w:cstheme="majorBidi"/>
                <w:sz w:val="24"/>
                <w:szCs w:val="24"/>
                <w:rtl/>
              </w:rPr>
            </w:pPr>
          </w:p>
        </w:tc>
        <w:tc>
          <w:tcPr>
            <w:tcW w:w="3409" w:type="dxa"/>
          </w:tcPr>
          <w:p w14:paraId="4EADBC07" w14:textId="4F6F109C" w:rsidR="00443804" w:rsidRPr="00C214B1" w:rsidRDefault="00443804" w:rsidP="0044380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In a medium-sized center</w:t>
            </w:r>
            <w:r>
              <w:rPr>
                <w:rFonts w:asciiTheme="majorBidi" w:hAnsiTheme="majorBidi" w:cstheme="majorBidi"/>
                <w:sz w:val="24"/>
                <w:szCs w:val="24"/>
              </w:rPr>
              <w:t xml:space="preserve"> (501-1,000 beds)</w:t>
            </w:r>
          </w:p>
        </w:tc>
        <w:tc>
          <w:tcPr>
            <w:tcW w:w="4243" w:type="dxa"/>
          </w:tcPr>
          <w:p w14:paraId="7A1327BD" w14:textId="77777777" w:rsidR="00443804" w:rsidRPr="00C214B1" w:rsidRDefault="00443804" w:rsidP="00443804">
            <w:pPr>
              <w:pStyle w:val="20"/>
              <w:numPr>
                <w:ilvl w:val="0"/>
                <w:numId w:val="0"/>
              </w:numPr>
              <w:rPr>
                <w:rFonts w:asciiTheme="majorBidi" w:hAnsiTheme="majorBidi" w:cstheme="majorBidi"/>
                <w:sz w:val="24"/>
                <w:szCs w:val="24"/>
                <w:rtl/>
              </w:rPr>
            </w:pPr>
          </w:p>
        </w:tc>
      </w:tr>
      <w:tr w:rsidR="00443804" w:rsidRPr="00C214B1" w14:paraId="333BAF74" w14:textId="77777777" w:rsidTr="00C214B1">
        <w:tc>
          <w:tcPr>
            <w:tcW w:w="2321" w:type="dxa"/>
            <w:vMerge/>
          </w:tcPr>
          <w:p w14:paraId="6FD9D0AE" w14:textId="77777777" w:rsidR="00443804" w:rsidRPr="00C214B1" w:rsidRDefault="00443804" w:rsidP="00443804">
            <w:pPr>
              <w:pStyle w:val="20"/>
              <w:numPr>
                <w:ilvl w:val="0"/>
                <w:numId w:val="0"/>
              </w:numPr>
              <w:rPr>
                <w:rFonts w:asciiTheme="majorBidi" w:hAnsiTheme="majorBidi" w:cstheme="majorBidi"/>
                <w:sz w:val="24"/>
                <w:szCs w:val="24"/>
                <w:rtl/>
              </w:rPr>
            </w:pPr>
          </w:p>
        </w:tc>
        <w:tc>
          <w:tcPr>
            <w:tcW w:w="3409" w:type="dxa"/>
          </w:tcPr>
          <w:p w14:paraId="1227A5BD" w14:textId="23F4C042" w:rsidR="00443804" w:rsidRPr="00C214B1" w:rsidRDefault="00443804" w:rsidP="0044380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In a large center</w:t>
            </w:r>
            <w:r>
              <w:rPr>
                <w:rFonts w:asciiTheme="majorBidi" w:hAnsiTheme="majorBidi" w:cstheme="majorBidi"/>
                <w:sz w:val="24"/>
                <w:szCs w:val="24"/>
              </w:rPr>
              <w:t xml:space="preserve"> (over 1,000 beds)</w:t>
            </w:r>
          </w:p>
        </w:tc>
        <w:tc>
          <w:tcPr>
            <w:tcW w:w="4243" w:type="dxa"/>
          </w:tcPr>
          <w:p w14:paraId="160E0753" w14:textId="77777777" w:rsidR="00443804" w:rsidRPr="00C214B1" w:rsidRDefault="00443804" w:rsidP="00443804">
            <w:pPr>
              <w:pStyle w:val="20"/>
              <w:numPr>
                <w:ilvl w:val="0"/>
                <w:numId w:val="0"/>
              </w:numPr>
              <w:rPr>
                <w:rFonts w:asciiTheme="majorBidi" w:hAnsiTheme="majorBidi" w:cstheme="majorBidi"/>
                <w:sz w:val="24"/>
                <w:szCs w:val="24"/>
                <w:rtl/>
              </w:rPr>
            </w:pPr>
          </w:p>
        </w:tc>
      </w:tr>
      <w:tr w:rsidR="00443804" w:rsidRPr="00C214B1" w14:paraId="75B4D0AB" w14:textId="77777777" w:rsidTr="00C214B1">
        <w:tc>
          <w:tcPr>
            <w:tcW w:w="2321" w:type="dxa"/>
            <w:vMerge w:val="restart"/>
          </w:tcPr>
          <w:p w14:paraId="06836AF6" w14:textId="5698ECFF" w:rsidR="00443804" w:rsidRPr="00C214B1" w:rsidRDefault="00443804" w:rsidP="0044380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Number of system users</w:t>
            </w:r>
          </w:p>
        </w:tc>
        <w:tc>
          <w:tcPr>
            <w:tcW w:w="3409" w:type="dxa"/>
          </w:tcPr>
          <w:p w14:paraId="7AAB025B" w14:textId="071F0E9D" w:rsidR="00443804" w:rsidRPr="00C214B1" w:rsidRDefault="00443804" w:rsidP="0044380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In a small center</w:t>
            </w:r>
            <w:r>
              <w:rPr>
                <w:rFonts w:asciiTheme="majorBidi" w:hAnsiTheme="majorBidi" w:cstheme="majorBidi"/>
                <w:sz w:val="24"/>
                <w:szCs w:val="24"/>
              </w:rPr>
              <w:t xml:space="preserve"> (up to 500 beds)</w:t>
            </w:r>
          </w:p>
        </w:tc>
        <w:tc>
          <w:tcPr>
            <w:tcW w:w="4243" w:type="dxa"/>
          </w:tcPr>
          <w:p w14:paraId="0D865698" w14:textId="77777777" w:rsidR="00443804" w:rsidRPr="00C214B1" w:rsidRDefault="00443804" w:rsidP="00443804">
            <w:pPr>
              <w:pStyle w:val="20"/>
              <w:numPr>
                <w:ilvl w:val="0"/>
                <w:numId w:val="0"/>
              </w:numPr>
              <w:rPr>
                <w:rFonts w:asciiTheme="majorBidi" w:hAnsiTheme="majorBidi" w:cstheme="majorBidi"/>
                <w:sz w:val="24"/>
                <w:szCs w:val="24"/>
                <w:rtl/>
              </w:rPr>
            </w:pPr>
          </w:p>
        </w:tc>
      </w:tr>
      <w:tr w:rsidR="00443804" w:rsidRPr="00C214B1" w14:paraId="7AC27D64" w14:textId="77777777" w:rsidTr="00C214B1">
        <w:tc>
          <w:tcPr>
            <w:tcW w:w="2321" w:type="dxa"/>
            <w:vMerge/>
          </w:tcPr>
          <w:p w14:paraId="588012C9" w14:textId="77777777" w:rsidR="00443804" w:rsidRPr="00C214B1" w:rsidRDefault="00443804" w:rsidP="00443804">
            <w:pPr>
              <w:pStyle w:val="20"/>
              <w:numPr>
                <w:ilvl w:val="0"/>
                <w:numId w:val="0"/>
              </w:numPr>
              <w:rPr>
                <w:rFonts w:asciiTheme="majorBidi" w:hAnsiTheme="majorBidi" w:cstheme="majorBidi"/>
                <w:sz w:val="24"/>
                <w:szCs w:val="24"/>
                <w:rtl/>
              </w:rPr>
            </w:pPr>
          </w:p>
        </w:tc>
        <w:tc>
          <w:tcPr>
            <w:tcW w:w="3409" w:type="dxa"/>
          </w:tcPr>
          <w:p w14:paraId="445D8C99" w14:textId="51638351" w:rsidR="00443804" w:rsidRPr="00C214B1" w:rsidRDefault="00443804" w:rsidP="0044380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In a medium-sized center</w:t>
            </w:r>
            <w:r>
              <w:rPr>
                <w:rFonts w:asciiTheme="majorBidi" w:hAnsiTheme="majorBidi" w:cstheme="majorBidi"/>
                <w:sz w:val="24"/>
                <w:szCs w:val="24"/>
              </w:rPr>
              <w:t xml:space="preserve"> (501-1,000 beds)</w:t>
            </w:r>
          </w:p>
        </w:tc>
        <w:tc>
          <w:tcPr>
            <w:tcW w:w="4243" w:type="dxa"/>
          </w:tcPr>
          <w:p w14:paraId="53E7B2C8" w14:textId="77777777" w:rsidR="00443804" w:rsidRPr="00C214B1" w:rsidRDefault="00443804" w:rsidP="00443804">
            <w:pPr>
              <w:pStyle w:val="20"/>
              <w:numPr>
                <w:ilvl w:val="0"/>
                <w:numId w:val="0"/>
              </w:numPr>
              <w:rPr>
                <w:rFonts w:asciiTheme="majorBidi" w:hAnsiTheme="majorBidi" w:cstheme="majorBidi"/>
                <w:sz w:val="24"/>
                <w:szCs w:val="24"/>
                <w:rtl/>
              </w:rPr>
            </w:pPr>
          </w:p>
        </w:tc>
      </w:tr>
      <w:tr w:rsidR="00443804" w:rsidRPr="00C214B1" w14:paraId="114C8702" w14:textId="77777777" w:rsidTr="00C214B1">
        <w:tc>
          <w:tcPr>
            <w:tcW w:w="2321" w:type="dxa"/>
            <w:vMerge/>
          </w:tcPr>
          <w:p w14:paraId="05392CE2" w14:textId="77777777" w:rsidR="00443804" w:rsidRPr="00C214B1" w:rsidRDefault="00443804" w:rsidP="00443804">
            <w:pPr>
              <w:pStyle w:val="20"/>
              <w:numPr>
                <w:ilvl w:val="0"/>
                <w:numId w:val="0"/>
              </w:numPr>
              <w:rPr>
                <w:rFonts w:asciiTheme="majorBidi" w:hAnsiTheme="majorBidi" w:cstheme="majorBidi"/>
                <w:sz w:val="24"/>
                <w:szCs w:val="24"/>
                <w:rtl/>
              </w:rPr>
            </w:pPr>
          </w:p>
        </w:tc>
        <w:tc>
          <w:tcPr>
            <w:tcW w:w="3409" w:type="dxa"/>
          </w:tcPr>
          <w:p w14:paraId="7D7B7DEA" w14:textId="472F883E" w:rsidR="00443804" w:rsidRPr="00C214B1" w:rsidRDefault="00443804" w:rsidP="00443804">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In a large center</w:t>
            </w:r>
            <w:r>
              <w:rPr>
                <w:rFonts w:asciiTheme="majorBidi" w:hAnsiTheme="majorBidi" w:cstheme="majorBidi"/>
                <w:sz w:val="24"/>
                <w:szCs w:val="24"/>
              </w:rPr>
              <w:t xml:space="preserve"> (over 1,000 beds)</w:t>
            </w:r>
          </w:p>
        </w:tc>
        <w:tc>
          <w:tcPr>
            <w:tcW w:w="4243" w:type="dxa"/>
          </w:tcPr>
          <w:p w14:paraId="059A7378" w14:textId="77777777" w:rsidR="00443804" w:rsidRPr="00C214B1" w:rsidRDefault="00443804" w:rsidP="00443804">
            <w:pPr>
              <w:pStyle w:val="20"/>
              <w:numPr>
                <w:ilvl w:val="0"/>
                <w:numId w:val="0"/>
              </w:numPr>
              <w:rPr>
                <w:rFonts w:asciiTheme="majorBidi" w:hAnsiTheme="majorBidi" w:cstheme="majorBidi"/>
                <w:sz w:val="24"/>
                <w:szCs w:val="24"/>
                <w:rtl/>
              </w:rPr>
            </w:pPr>
          </w:p>
        </w:tc>
      </w:tr>
      <w:tr w:rsidR="00BB3CE9" w:rsidRPr="00C214B1" w14:paraId="5D24FE97" w14:textId="77777777" w:rsidTr="00C214B1">
        <w:tc>
          <w:tcPr>
            <w:tcW w:w="2321" w:type="dxa"/>
            <w:vMerge w:val="restart"/>
          </w:tcPr>
          <w:p w14:paraId="275A37EC" w14:textId="01287CE7" w:rsidR="00BB3CE9" w:rsidRPr="00C214B1" w:rsidRDefault="00BB3CE9" w:rsidP="00BB3CE9">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Countries outside the country of manufacture in which the system is installed</w:t>
            </w:r>
          </w:p>
        </w:tc>
        <w:tc>
          <w:tcPr>
            <w:tcW w:w="3409" w:type="dxa"/>
          </w:tcPr>
          <w:p w14:paraId="4B202024" w14:textId="7525C48E" w:rsidR="00BB3CE9" w:rsidRPr="00C214B1" w:rsidRDefault="00BB3CE9" w:rsidP="00BB3CE9">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Country</w:t>
            </w:r>
          </w:p>
        </w:tc>
        <w:tc>
          <w:tcPr>
            <w:tcW w:w="4243" w:type="dxa"/>
          </w:tcPr>
          <w:p w14:paraId="3A760830" w14:textId="77777777" w:rsidR="00BB3CE9" w:rsidRPr="00C214B1" w:rsidRDefault="00BB3CE9" w:rsidP="00BB3CE9">
            <w:pPr>
              <w:pStyle w:val="20"/>
              <w:numPr>
                <w:ilvl w:val="0"/>
                <w:numId w:val="0"/>
              </w:numPr>
              <w:rPr>
                <w:rFonts w:asciiTheme="majorBidi" w:hAnsiTheme="majorBidi" w:cstheme="majorBidi"/>
                <w:sz w:val="24"/>
                <w:szCs w:val="24"/>
                <w:rtl/>
              </w:rPr>
            </w:pPr>
          </w:p>
        </w:tc>
      </w:tr>
      <w:tr w:rsidR="00BB3CE9" w:rsidRPr="00C214B1" w14:paraId="39B73BEB" w14:textId="77777777" w:rsidTr="00C214B1">
        <w:tc>
          <w:tcPr>
            <w:tcW w:w="2321" w:type="dxa"/>
            <w:vMerge/>
          </w:tcPr>
          <w:p w14:paraId="5F5E4B8A" w14:textId="77777777" w:rsidR="00BB3CE9" w:rsidRPr="00C214B1" w:rsidRDefault="00BB3CE9" w:rsidP="00BB3CE9">
            <w:pPr>
              <w:pStyle w:val="20"/>
              <w:numPr>
                <w:ilvl w:val="0"/>
                <w:numId w:val="0"/>
              </w:numPr>
              <w:rPr>
                <w:rFonts w:asciiTheme="majorBidi" w:hAnsiTheme="majorBidi" w:cstheme="majorBidi"/>
                <w:sz w:val="24"/>
                <w:szCs w:val="24"/>
                <w:rtl/>
              </w:rPr>
            </w:pPr>
          </w:p>
        </w:tc>
        <w:tc>
          <w:tcPr>
            <w:tcW w:w="3409" w:type="dxa"/>
          </w:tcPr>
          <w:p w14:paraId="3F84D44F" w14:textId="17A19339" w:rsidR="00BB3CE9" w:rsidRPr="00C214B1" w:rsidRDefault="00BB3CE9" w:rsidP="00BB3CE9">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Country</w:t>
            </w:r>
          </w:p>
        </w:tc>
        <w:tc>
          <w:tcPr>
            <w:tcW w:w="4243" w:type="dxa"/>
          </w:tcPr>
          <w:p w14:paraId="65D1B91B" w14:textId="77777777" w:rsidR="00BB3CE9" w:rsidRPr="00C214B1" w:rsidRDefault="00BB3CE9" w:rsidP="00BB3CE9">
            <w:pPr>
              <w:pStyle w:val="20"/>
              <w:numPr>
                <w:ilvl w:val="0"/>
                <w:numId w:val="0"/>
              </w:numPr>
              <w:rPr>
                <w:rFonts w:asciiTheme="majorBidi" w:hAnsiTheme="majorBidi" w:cstheme="majorBidi"/>
                <w:sz w:val="24"/>
                <w:szCs w:val="24"/>
                <w:rtl/>
              </w:rPr>
            </w:pPr>
          </w:p>
        </w:tc>
      </w:tr>
      <w:tr w:rsidR="00BB3CE9" w:rsidRPr="00C214B1" w14:paraId="31529D64" w14:textId="77777777" w:rsidTr="00C214B1">
        <w:tc>
          <w:tcPr>
            <w:tcW w:w="2321" w:type="dxa"/>
            <w:vMerge/>
          </w:tcPr>
          <w:p w14:paraId="63D2622E" w14:textId="77777777" w:rsidR="00BB3CE9" w:rsidRPr="00C214B1" w:rsidRDefault="00BB3CE9" w:rsidP="00BB3CE9">
            <w:pPr>
              <w:pStyle w:val="20"/>
              <w:numPr>
                <w:ilvl w:val="0"/>
                <w:numId w:val="0"/>
              </w:numPr>
              <w:rPr>
                <w:rFonts w:asciiTheme="majorBidi" w:hAnsiTheme="majorBidi" w:cstheme="majorBidi"/>
                <w:sz w:val="24"/>
                <w:szCs w:val="24"/>
                <w:rtl/>
              </w:rPr>
            </w:pPr>
          </w:p>
        </w:tc>
        <w:tc>
          <w:tcPr>
            <w:tcW w:w="3409" w:type="dxa"/>
          </w:tcPr>
          <w:p w14:paraId="190D6C8F" w14:textId="7D23CC63" w:rsidR="00BB3CE9" w:rsidRPr="00C214B1" w:rsidRDefault="00BB3CE9" w:rsidP="00BB3CE9">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[The Respondent may add as many lines as needed]</w:t>
            </w:r>
          </w:p>
        </w:tc>
        <w:tc>
          <w:tcPr>
            <w:tcW w:w="4243" w:type="dxa"/>
          </w:tcPr>
          <w:p w14:paraId="330A685E" w14:textId="77777777" w:rsidR="00BB3CE9" w:rsidRPr="00C214B1" w:rsidRDefault="00BB3CE9" w:rsidP="00BB3CE9">
            <w:pPr>
              <w:pStyle w:val="20"/>
              <w:numPr>
                <w:ilvl w:val="0"/>
                <w:numId w:val="0"/>
              </w:numPr>
              <w:rPr>
                <w:rFonts w:asciiTheme="majorBidi" w:hAnsiTheme="majorBidi" w:cstheme="majorBidi"/>
                <w:sz w:val="24"/>
                <w:szCs w:val="24"/>
                <w:rtl/>
              </w:rPr>
            </w:pPr>
          </w:p>
        </w:tc>
      </w:tr>
      <w:tr w:rsidR="00BB3CE9" w:rsidRPr="00C214B1" w14:paraId="5F424682" w14:textId="77777777" w:rsidTr="00C214B1">
        <w:tc>
          <w:tcPr>
            <w:tcW w:w="2321" w:type="dxa"/>
            <w:vMerge w:val="restart"/>
          </w:tcPr>
          <w:p w14:paraId="4A8BE1D9" w14:textId="5B4254A9" w:rsidR="00BB3CE9" w:rsidRPr="00C214B1" w:rsidRDefault="00BB3CE9" w:rsidP="00BB3CE9">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Languages in which the system operates and is installed with the customers</w:t>
            </w:r>
          </w:p>
        </w:tc>
        <w:tc>
          <w:tcPr>
            <w:tcW w:w="3409" w:type="dxa"/>
          </w:tcPr>
          <w:p w14:paraId="73641526" w14:textId="7E6EBD82" w:rsidR="00BB3CE9" w:rsidRPr="00C214B1" w:rsidRDefault="00BB3CE9" w:rsidP="00BB3CE9">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Language</w:t>
            </w:r>
          </w:p>
        </w:tc>
        <w:tc>
          <w:tcPr>
            <w:tcW w:w="4243" w:type="dxa"/>
          </w:tcPr>
          <w:p w14:paraId="618C5268" w14:textId="77777777" w:rsidR="00BB3CE9" w:rsidRPr="00C214B1" w:rsidRDefault="00BB3CE9" w:rsidP="00BB3CE9">
            <w:pPr>
              <w:pStyle w:val="20"/>
              <w:numPr>
                <w:ilvl w:val="0"/>
                <w:numId w:val="0"/>
              </w:numPr>
              <w:rPr>
                <w:rFonts w:asciiTheme="majorBidi" w:hAnsiTheme="majorBidi" w:cstheme="majorBidi"/>
                <w:sz w:val="24"/>
                <w:szCs w:val="24"/>
                <w:rtl/>
              </w:rPr>
            </w:pPr>
          </w:p>
        </w:tc>
      </w:tr>
      <w:tr w:rsidR="00BB3CE9" w:rsidRPr="00C214B1" w14:paraId="17F93D1B" w14:textId="77777777" w:rsidTr="00C214B1">
        <w:tc>
          <w:tcPr>
            <w:tcW w:w="2321" w:type="dxa"/>
            <w:vMerge/>
          </w:tcPr>
          <w:p w14:paraId="57CF92C2" w14:textId="77777777" w:rsidR="00BB3CE9" w:rsidRPr="00C214B1" w:rsidRDefault="00BB3CE9" w:rsidP="00BB3CE9">
            <w:pPr>
              <w:pStyle w:val="20"/>
              <w:numPr>
                <w:ilvl w:val="0"/>
                <w:numId w:val="0"/>
              </w:numPr>
              <w:rPr>
                <w:rFonts w:asciiTheme="majorBidi" w:hAnsiTheme="majorBidi" w:cstheme="majorBidi"/>
                <w:sz w:val="24"/>
                <w:szCs w:val="24"/>
                <w:rtl/>
              </w:rPr>
            </w:pPr>
          </w:p>
        </w:tc>
        <w:tc>
          <w:tcPr>
            <w:tcW w:w="3409" w:type="dxa"/>
          </w:tcPr>
          <w:p w14:paraId="513E02E7" w14:textId="548F00AF" w:rsidR="00BB3CE9" w:rsidRPr="00C214B1" w:rsidRDefault="00BB3CE9" w:rsidP="00BB3CE9">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Language</w:t>
            </w:r>
          </w:p>
        </w:tc>
        <w:tc>
          <w:tcPr>
            <w:tcW w:w="4243" w:type="dxa"/>
          </w:tcPr>
          <w:p w14:paraId="53023D5F" w14:textId="77777777" w:rsidR="00BB3CE9" w:rsidRPr="00C214B1" w:rsidRDefault="00BB3CE9" w:rsidP="00BB3CE9">
            <w:pPr>
              <w:pStyle w:val="20"/>
              <w:numPr>
                <w:ilvl w:val="0"/>
                <w:numId w:val="0"/>
              </w:numPr>
              <w:rPr>
                <w:rFonts w:asciiTheme="majorBidi" w:hAnsiTheme="majorBidi" w:cstheme="majorBidi"/>
                <w:sz w:val="24"/>
                <w:szCs w:val="24"/>
                <w:rtl/>
              </w:rPr>
            </w:pPr>
          </w:p>
        </w:tc>
      </w:tr>
      <w:tr w:rsidR="00BB3CE9" w:rsidRPr="00C214B1" w14:paraId="17808F5A" w14:textId="77777777" w:rsidTr="00C214B1">
        <w:tc>
          <w:tcPr>
            <w:tcW w:w="2321" w:type="dxa"/>
            <w:vMerge/>
          </w:tcPr>
          <w:p w14:paraId="33B4120D" w14:textId="77777777" w:rsidR="00BB3CE9" w:rsidRPr="00C214B1" w:rsidRDefault="00BB3CE9" w:rsidP="00BB3CE9">
            <w:pPr>
              <w:pStyle w:val="20"/>
              <w:numPr>
                <w:ilvl w:val="0"/>
                <w:numId w:val="0"/>
              </w:numPr>
              <w:rPr>
                <w:rFonts w:asciiTheme="majorBidi" w:hAnsiTheme="majorBidi" w:cstheme="majorBidi"/>
                <w:sz w:val="24"/>
                <w:szCs w:val="24"/>
                <w:rtl/>
              </w:rPr>
            </w:pPr>
          </w:p>
        </w:tc>
        <w:tc>
          <w:tcPr>
            <w:tcW w:w="3409" w:type="dxa"/>
          </w:tcPr>
          <w:p w14:paraId="1E254269" w14:textId="730BBD5B" w:rsidR="00BB3CE9" w:rsidRPr="00C214B1" w:rsidRDefault="00BB3CE9" w:rsidP="00BB3CE9">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[The Respondent may add as many lines as needed]</w:t>
            </w:r>
          </w:p>
        </w:tc>
        <w:tc>
          <w:tcPr>
            <w:tcW w:w="4243" w:type="dxa"/>
          </w:tcPr>
          <w:p w14:paraId="167166C7" w14:textId="77777777" w:rsidR="00BB3CE9" w:rsidRPr="00C214B1" w:rsidRDefault="00BB3CE9" w:rsidP="00BB3CE9">
            <w:pPr>
              <w:pStyle w:val="20"/>
              <w:numPr>
                <w:ilvl w:val="0"/>
                <w:numId w:val="0"/>
              </w:numPr>
              <w:rPr>
                <w:rFonts w:asciiTheme="majorBidi" w:hAnsiTheme="majorBidi" w:cstheme="majorBidi"/>
                <w:sz w:val="24"/>
                <w:szCs w:val="24"/>
                <w:rtl/>
              </w:rPr>
            </w:pPr>
          </w:p>
        </w:tc>
      </w:tr>
      <w:tr w:rsidR="0021607F" w:rsidRPr="00C214B1" w14:paraId="72FDEADE" w14:textId="77777777" w:rsidTr="00C214B1">
        <w:tc>
          <w:tcPr>
            <w:tcW w:w="2321" w:type="dxa"/>
            <w:vMerge w:val="restart"/>
          </w:tcPr>
          <w:p w14:paraId="252A1BEB" w14:textId="76460C51" w:rsidR="0021607F" w:rsidRPr="00C214B1" w:rsidRDefault="0021607F" w:rsidP="00BB3CE9">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lastRenderedPageBreak/>
              <w:t>Cloud</w:t>
            </w:r>
          </w:p>
        </w:tc>
        <w:tc>
          <w:tcPr>
            <w:tcW w:w="3409" w:type="dxa"/>
          </w:tcPr>
          <w:p w14:paraId="5B7DCA8E" w14:textId="0D1A2506" w:rsidR="0021607F" w:rsidRPr="00C214B1" w:rsidRDefault="0021607F" w:rsidP="00BB3CE9">
            <w:pPr>
              <w:pStyle w:val="20"/>
              <w:numPr>
                <w:ilvl w:val="0"/>
                <w:numId w:val="0"/>
              </w:numPr>
              <w:bidi w:val="0"/>
              <w:rPr>
                <w:rFonts w:asciiTheme="majorBidi" w:hAnsiTheme="majorBidi" w:cstheme="majorBidi"/>
                <w:sz w:val="24"/>
                <w:szCs w:val="24"/>
                <w:rtl/>
              </w:rPr>
            </w:pPr>
            <w:r w:rsidRPr="00C214B1">
              <w:rPr>
                <w:rFonts w:asciiTheme="majorBidi" w:hAnsiTheme="majorBidi" w:cstheme="majorBidi"/>
                <w:sz w:val="24"/>
                <w:szCs w:val="24"/>
              </w:rPr>
              <w:t>Does the system operate in a cloud configuration?  If yes, then which suppliers?</w:t>
            </w:r>
          </w:p>
        </w:tc>
        <w:tc>
          <w:tcPr>
            <w:tcW w:w="4243" w:type="dxa"/>
          </w:tcPr>
          <w:p w14:paraId="03D08EAB" w14:textId="77777777" w:rsidR="0021607F" w:rsidRPr="00C214B1" w:rsidRDefault="0021607F" w:rsidP="00BB3CE9">
            <w:pPr>
              <w:pStyle w:val="20"/>
              <w:numPr>
                <w:ilvl w:val="0"/>
                <w:numId w:val="0"/>
              </w:numPr>
              <w:rPr>
                <w:rFonts w:asciiTheme="majorBidi" w:hAnsiTheme="majorBidi" w:cstheme="majorBidi"/>
                <w:sz w:val="24"/>
                <w:szCs w:val="24"/>
                <w:rtl/>
              </w:rPr>
            </w:pPr>
          </w:p>
        </w:tc>
      </w:tr>
      <w:tr w:rsidR="0021607F" w:rsidRPr="00C214B1" w14:paraId="1BAE553D" w14:textId="77777777" w:rsidTr="00C214B1">
        <w:tc>
          <w:tcPr>
            <w:tcW w:w="2321" w:type="dxa"/>
            <w:vMerge/>
          </w:tcPr>
          <w:p w14:paraId="3995247E" w14:textId="77777777" w:rsidR="0021607F" w:rsidRPr="00C214B1" w:rsidRDefault="0021607F" w:rsidP="00BB3CE9">
            <w:pPr>
              <w:pStyle w:val="20"/>
              <w:numPr>
                <w:ilvl w:val="0"/>
                <w:numId w:val="0"/>
              </w:numPr>
              <w:bidi w:val="0"/>
              <w:rPr>
                <w:rFonts w:asciiTheme="majorBidi" w:hAnsiTheme="majorBidi" w:cstheme="majorBidi"/>
                <w:sz w:val="24"/>
              </w:rPr>
            </w:pPr>
          </w:p>
        </w:tc>
        <w:tc>
          <w:tcPr>
            <w:tcW w:w="3409" w:type="dxa"/>
          </w:tcPr>
          <w:p w14:paraId="29A5CEDD" w14:textId="2ED88085" w:rsidR="0021607F" w:rsidRPr="00C214B1" w:rsidRDefault="0021607F" w:rsidP="00BB3CE9">
            <w:pPr>
              <w:pStyle w:val="20"/>
              <w:numPr>
                <w:ilvl w:val="0"/>
                <w:numId w:val="0"/>
              </w:numPr>
              <w:bidi w:val="0"/>
              <w:rPr>
                <w:rFonts w:asciiTheme="majorBidi" w:hAnsiTheme="majorBidi" w:cstheme="majorBidi"/>
                <w:sz w:val="24"/>
              </w:rPr>
            </w:pPr>
            <w:r>
              <w:rPr>
                <w:rFonts w:asciiTheme="majorBidi" w:hAnsiTheme="majorBidi" w:cstheme="majorBidi"/>
                <w:sz w:val="24"/>
              </w:rPr>
              <w:t>Specify the cloud model: such as SaaS, servers hosting etc.</w:t>
            </w:r>
          </w:p>
        </w:tc>
        <w:tc>
          <w:tcPr>
            <w:tcW w:w="4243" w:type="dxa"/>
          </w:tcPr>
          <w:p w14:paraId="58FDCD00" w14:textId="77777777" w:rsidR="0021607F" w:rsidRPr="00C214B1" w:rsidRDefault="0021607F" w:rsidP="00BB3CE9">
            <w:pPr>
              <w:pStyle w:val="20"/>
              <w:numPr>
                <w:ilvl w:val="0"/>
                <w:numId w:val="0"/>
              </w:numPr>
              <w:rPr>
                <w:rFonts w:asciiTheme="majorBidi" w:hAnsiTheme="majorBidi" w:cstheme="majorBidi"/>
                <w:sz w:val="24"/>
                <w:rtl/>
              </w:rPr>
            </w:pPr>
          </w:p>
        </w:tc>
      </w:tr>
    </w:tbl>
    <w:p w14:paraId="7456FD56" w14:textId="35CC144D" w:rsidR="00D07D5D" w:rsidRPr="00C214B1" w:rsidRDefault="00D07D5D">
      <w:pPr>
        <w:rPr>
          <w:rFonts w:asciiTheme="majorBidi" w:eastAsia="Times New Roman" w:hAnsiTheme="majorBidi" w:cstheme="majorBidi"/>
          <w:rtl/>
        </w:rPr>
      </w:pPr>
    </w:p>
    <w:p w14:paraId="15B7E30E" w14:textId="25FAEA69" w:rsidR="00861FE3" w:rsidRDefault="00DE4949">
      <w:pPr>
        <w:rPr>
          <w:rFonts w:asciiTheme="majorBidi" w:eastAsia="Times New Roman" w:hAnsiTheme="majorBidi" w:cstheme="majorBidi"/>
        </w:rPr>
      </w:pPr>
      <w:r>
        <w:rPr>
          <w:rFonts w:asciiTheme="majorBidi" w:eastAsia="Times New Roman" w:hAnsiTheme="majorBidi" w:cstheme="majorBidi" w:hint="cs"/>
          <w:rtl/>
        </w:rPr>
        <w:t>עוד טבלה, כמה התקנות חיות וכמה בכל מעבדה</w:t>
      </w:r>
    </w:p>
    <w:p w14:paraId="54438C18" w14:textId="77777777" w:rsidR="00DE4949" w:rsidRDefault="00DE4949">
      <w:pPr>
        <w:rPr>
          <w:rFonts w:asciiTheme="majorBidi" w:eastAsia="Times New Roman" w:hAnsiTheme="majorBidi" w:cstheme="majorBidi"/>
          <w:rtl/>
        </w:rPr>
      </w:pPr>
    </w:p>
    <w:p w14:paraId="609705A4" w14:textId="78202493" w:rsidR="00DE4949" w:rsidRDefault="00DE4949">
      <w:pPr>
        <w:rPr>
          <w:rFonts w:asciiTheme="majorBidi" w:eastAsia="Times New Roman" w:hAnsiTheme="majorBidi" w:cstheme="majorBidi"/>
          <w:rtl/>
        </w:rPr>
      </w:pPr>
      <w:r>
        <w:rPr>
          <w:rFonts w:asciiTheme="majorBidi" w:eastAsia="Times New Roman" w:hAnsiTheme="majorBidi" w:cstheme="majorBidi" w:hint="cs"/>
          <w:rtl/>
        </w:rPr>
        <w:t>לפי שם מעבדה</w:t>
      </w:r>
    </w:p>
    <w:p w14:paraId="111CA20B" w14:textId="77777777" w:rsidR="00DE4949" w:rsidRDefault="00DE4949">
      <w:pPr>
        <w:rPr>
          <w:rFonts w:asciiTheme="majorBidi" w:eastAsia="Times New Roman" w:hAnsiTheme="majorBidi" w:cstheme="majorBidi"/>
        </w:rPr>
      </w:pPr>
    </w:p>
    <w:p w14:paraId="109642AE" w14:textId="77777777" w:rsidR="00FC2167" w:rsidRDefault="00FC2167">
      <w:pPr>
        <w:rPr>
          <w:rFonts w:asciiTheme="majorBidi" w:eastAsia="Times New Roman" w:hAnsiTheme="majorBidi" w:cstheme="majorBidi"/>
        </w:rPr>
      </w:pPr>
    </w:p>
    <w:tbl>
      <w:tblPr>
        <w:tblStyle w:val="ab"/>
        <w:tblW w:w="9068" w:type="dxa"/>
        <w:tblInd w:w="-58" w:type="dxa"/>
        <w:tblLook w:val="04A0" w:firstRow="1" w:lastRow="0" w:firstColumn="1" w:lastColumn="0" w:noHBand="0" w:noVBand="1"/>
      </w:tblPr>
      <w:tblGrid>
        <w:gridCol w:w="2121"/>
        <w:gridCol w:w="3405"/>
        <w:gridCol w:w="3542"/>
      </w:tblGrid>
      <w:tr w:rsidR="00FC2167" w:rsidRPr="00C214B1" w14:paraId="08898F7C" w14:textId="77777777" w:rsidTr="00FC2167">
        <w:trPr>
          <w:tblHeader/>
        </w:trPr>
        <w:tc>
          <w:tcPr>
            <w:tcW w:w="2121" w:type="dxa"/>
            <w:shd w:val="clear" w:color="auto" w:fill="D9E2F3" w:themeFill="accent1" w:themeFillTint="33"/>
          </w:tcPr>
          <w:p w14:paraId="4730C3AE" w14:textId="0EC83545" w:rsidR="00FC2167" w:rsidRPr="00FC2167" w:rsidRDefault="00FC2167" w:rsidP="00F424CD">
            <w:pPr>
              <w:pStyle w:val="20"/>
              <w:numPr>
                <w:ilvl w:val="0"/>
                <w:numId w:val="0"/>
              </w:numPr>
              <w:rPr>
                <w:rFonts w:asciiTheme="majorBidi" w:hAnsiTheme="majorBidi" w:cstheme="majorBidi"/>
                <w:b/>
                <w:bCs/>
                <w:sz w:val="24"/>
                <w:szCs w:val="24"/>
              </w:rPr>
            </w:pPr>
            <w:r w:rsidRPr="00FC2167">
              <w:rPr>
                <w:rFonts w:asciiTheme="majorBidi" w:hAnsiTheme="majorBidi" w:cstheme="majorBidi"/>
                <w:b/>
                <w:bCs/>
                <w:sz w:val="24"/>
                <w:szCs w:val="24"/>
              </w:rPr>
              <w:t xml:space="preserve">Regarding respondent' system </w:t>
            </w:r>
          </w:p>
        </w:tc>
        <w:tc>
          <w:tcPr>
            <w:tcW w:w="3405" w:type="dxa"/>
            <w:shd w:val="clear" w:color="auto" w:fill="D9E2F3" w:themeFill="accent1" w:themeFillTint="33"/>
          </w:tcPr>
          <w:p w14:paraId="34DD6CF1" w14:textId="18E0B1F0" w:rsidR="00FC2167" w:rsidRPr="00C214B1" w:rsidRDefault="00FC2167" w:rsidP="00F424CD">
            <w:pPr>
              <w:pStyle w:val="20"/>
              <w:numPr>
                <w:ilvl w:val="0"/>
                <w:numId w:val="0"/>
              </w:numPr>
              <w:bidi w:val="0"/>
              <w:rPr>
                <w:rFonts w:asciiTheme="majorBidi" w:hAnsiTheme="majorBidi" w:cstheme="majorBidi"/>
                <w:b/>
                <w:bCs/>
                <w:sz w:val="24"/>
              </w:rPr>
            </w:pPr>
            <w:r>
              <w:rPr>
                <w:rFonts w:asciiTheme="majorBidi" w:hAnsiTheme="majorBidi" w:cstheme="majorBidi"/>
                <w:b/>
                <w:bCs/>
                <w:sz w:val="24"/>
              </w:rPr>
              <w:t>Lab name</w:t>
            </w:r>
          </w:p>
        </w:tc>
        <w:tc>
          <w:tcPr>
            <w:tcW w:w="3542" w:type="dxa"/>
            <w:shd w:val="clear" w:color="auto" w:fill="D9E2F3" w:themeFill="accent1" w:themeFillTint="33"/>
          </w:tcPr>
          <w:p w14:paraId="1F39D413" w14:textId="4FB3840B" w:rsidR="00FC2167" w:rsidRPr="00C214B1" w:rsidRDefault="00FC2167" w:rsidP="00F424CD">
            <w:pPr>
              <w:pStyle w:val="20"/>
              <w:numPr>
                <w:ilvl w:val="0"/>
                <w:numId w:val="0"/>
              </w:numPr>
              <w:bidi w:val="0"/>
              <w:rPr>
                <w:rFonts w:asciiTheme="majorBidi" w:hAnsiTheme="majorBidi" w:cstheme="majorBidi"/>
                <w:b/>
                <w:bCs/>
                <w:sz w:val="24"/>
                <w:szCs w:val="24"/>
                <w:rtl/>
              </w:rPr>
            </w:pPr>
            <w:r w:rsidRPr="00C214B1">
              <w:rPr>
                <w:rFonts w:asciiTheme="majorBidi" w:hAnsiTheme="majorBidi" w:cstheme="majorBidi"/>
                <w:b/>
                <w:bCs/>
                <w:sz w:val="24"/>
                <w:szCs w:val="24"/>
              </w:rPr>
              <w:t xml:space="preserve">Details </w:t>
            </w:r>
          </w:p>
        </w:tc>
      </w:tr>
      <w:tr w:rsidR="00FC2167" w:rsidRPr="00C214B1" w14:paraId="76D01C75" w14:textId="77777777" w:rsidTr="00836788">
        <w:trPr>
          <w:trHeight w:val="1460"/>
        </w:trPr>
        <w:tc>
          <w:tcPr>
            <w:tcW w:w="2121" w:type="dxa"/>
          </w:tcPr>
          <w:p w14:paraId="20522C77" w14:textId="1B896A77" w:rsidR="00FC2167" w:rsidRPr="00C214B1" w:rsidRDefault="00FC2167" w:rsidP="00FC2167">
            <w:pPr>
              <w:pStyle w:val="20"/>
              <w:numPr>
                <w:ilvl w:val="0"/>
                <w:numId w:val="0"/>
              </w:numPr>
              <w:bidi w:val="0"/>
              <w:jc w:val="left"/>
              <w:rPr>
                <w:rFonts w:asciiTheme="majorBidi" w:hAnsiTheme="majorBidi" w:cstheme="majorBidi"/>
                <w:sz w:val="24"/>
                <w:szCs w:val="24"/>
              </w:rPr>
            </w:pPr>
            <w:r>
              <w:rPr>
                <w:rFonts w:asciiTheme="majorBidi" w:hAnsiTheme="majorBidi" w:cstheme="majorBidi"/>
                <w:sz w:val="24"/>
                <w:szCs w:val="24"/>
              </w:rPr>
              <w:t xml:space="preserve">Number </w:t>
            </w:r>
            <w:r w:rsidR="00836788">
              <w:rPr>
                <w:rFonts w:asciiTheme="majorBidi" w:hAnsiTheme="majorBidi" w:cstheme="majorBidi"/>
                <w:sz w:val="24"/>
                <w:szCs w:val="24"/>
              </w:rPr>
              <w:t>of Active</w:t>
            </w:r>
            <w:r>
              <w:rPr>
                <w:rFonts w:asciiTheme="majorBidi" w:hAnsiTheme="majorBidi" w:cstheme="majorBidi"/>
                <w:sz w:val="24"/>
                <w:szCs w:val="24"/>
              </w:rPr>
              <w:t xml:space="preserve"> installations </w:t>
            </w:r>
          </w:p>
        </w:tc>
        <w:tc>
          <w:tcPr>
            <w:tcW w:w="3405" w:type="dxa"/>
            <w:shd w:val="clear" w:color="auto" w:fill="auto"/>
          </w:tcPr>
          <w:p w14:paraId="2F6A2375" w14:textId="77777777" w:rsidR="00FC2167" w:rsidRDefault="00FC2167" w:rsidP="00F424CD">
            <w:pPr>
              <w:pStyle w:val="20"/>
              <w:numPr>
                <w:ilvl w:val="0"/>
                <w:numId w:val="0"/>
              </w:numPr>
              <w:rPr>
                <w:rFonts w:asciiTheme="majorBidi" w:hAnsiTheme="majorBidi" w:cstheme="majorBidi"/>
                <w:sz w:val="24"/>
                <w:rtl/>
              </w:rPr>
            </w:pPr>
          </w:p>
          <w:p w14:paraId="2818F675" w14:textId="0867C3BB" w:rsidR="00FC2167" w:rsidRDefault="00836788" w:rsidP="00FC2167">
            <w:pPr>
              <w:rPr>
                <w:rFonts w:asciiTheme="majorBidi" w:eastAsia="Times New Roman" w:hAnsiTheme="majorBidi" w:cstheme="majorBidi"/>
                <w:sz w:val="24"/>
                <w:rtl/>
                <w:lang w:eastAsia="he-IL"/>
              </w:rPr>
            </w:pPr>
            <w:r>
              <w:rPr>
                <w:rFonts w:asciiTheme="majorBidi" w:eastAsia="Times New Roman" w:hAnsiTheme="majorBidi" w:cstheme="majorBidi"/>
                <w:sz w:val="24"/>
                <w:lang w:eastAsia="he-IL"/>
              </w:rPr>
              <w:t>---------------------------------------</w:t>
            </w:r>
          </w:p>
          <w:p w14:paraId="4F956FF5" w14:textId="19E164CE" w:rsidR="00FC2167" w:rsidRPr="00FC2167" w:rsidRDefault="00FC2167" w:rsidP="00FC2167">
            <w:pPr>
              <w:tabs>
                <w:tab w:val="left" w:pos="1020"/>
              </w:tabs>
              <w:rPr>
                <w:lang w:eastAsia="he-IL"/>
              </w:rPr>
            </w:pPr>
            <w:r>
              <w:rPr>
                <w:lang w:eastAsia="he-IL"/>
              </w:rPr>
              <w:tab/>
            </w:r>
          </w:p>
        </w:tc>
        <w:tc>
          <w:tcPr>
            <w:tcW w:w="3542" w:type="dxa"/>
          </w:tcPr>
          <w:p w14:paraId="5E08130F" w14:textId="2DA93650" w:rsidR="00FC2167" w:rsidRPr="00C214B1" w:rsidRDefault="00FC2167" w:rsidP="00F424CD">
            <w:pPr>
              <w:pStyle w:val="20"/>
              <w:numPr>
                <w:ilvl w:val="0"/>
                <w:numId w:val="0"/>
              </w:numPr>
              <w:rPr>
                <w:rFonts w:asciiTheme="majorBidi" w:hAnsiTheme="majorBidi" w:cstheme="majorBidi"/>
                <w:sz w:val="24"/>
                <w:szCs w:val="24"/>
                <w:rtl/>
              </w:rPr>
            </w:pPr>
          </w:p>
        </w:tc>
      </w:tr>
      <w:tr w:rsidR="00FC2167" w:rsidRPr="00C214B1" w14:paraId="6C37D7F6" w14:textId="77777777" w:rsidTr="00FC2167">
        <w:tc>
          <w:tcPr>
            <w:tcW w:w="2121" w:type="dxa"/>
            <w:vMerge w:val="restart"/>
          </w:tcPr>
          <w:p w14:paraId="15C27F4D" w14:textId="23603A87" w:rsidR="00FC2167" w:rsidRPr="00C214B1" w:rsidRDefault="00FC2167" w:rsidP="00F424CD">
            <w:pPr>
              <w:pStyle w:val="20"/>
              <w:numPr>
                <w:ilvl w:val="0"/>
                <w:numId w:val="0"/>
              </w:numPr>
              <w:bidi w:val="0"/>
              <w:rPr>
                <w:rFonts w:asciiTheme="majorBidi" w:hAnsiTheme="majorBidi" w:cstheme="majorBidi"/>
                <w:sz w:val="24"/>
                <w:szCs w:val="24"/>
                <w:rtl/>
              </w:rPr>
            </w:pPr>
            <w:r>
              <w:rPr>
                <w:rFonts w:asciiTheme="majorBidi" w:hAnsiTheme="majorBidi" w:cstheme="majorBidi"/>
                <w:sz w:val="24"/>
                <w:szCs w:val="24"/>
              </w:rPr>
              <w:t>Number of active installations in the following lab</w:t>
            </w:r>
          </w:p>
        </w:tc>
        <w:tc>
          <w:tcPr>
            <w:tcW w:w="3405" w:type="dxa"/>
          </w:tcPr>
          <w:p w14:paraId="7AE7D722" w14:textId="77777777" w:rsidR="00FC2167" w:rsidRPr="00C214B1" w:rsidRDefault="00FC2167" w:rsidP="00FC2167">
            <w:pPr>
              <w:pStyle w:val="4"/>
              <w:numPr>
                <w:ilvl w:val="0"/>
                <w:numId w:val="0"/>
              </w:numPr>
              <w:bidi w:val="0"/>
              <w:ind w:left="163"/>
              <w:rPr>
                <w:rFonts w:asciiTheme="majorBidi" w:hAnsiTheme="majorBidi" w:cstheme="majorBidi"/>
                <w:szCs w:val="24"/>
              </w:rPr>
            </w:pPr>
            <w:r w:rsidRPr="00C214B1">
              <w:rPr>
                <w:rFonts w:asciiTheme="majorBidi" w:hAnsiTheme="majorBidi" w:cstheme="majorBidi"/>
                <w:szCs w:val="24"/>
              </w:rPr>
              <w:t>Clinical biochemistry</w:t>
            </w:r>
          </w:p>
          <w:p w14:paraId="76AD9475" w14:textId="510F408E" w:rsidR="00FC2167" w:rsidRPr="00C214B1" w:rsidRDefault="00FC2167" w:rsidP="00FC2167">
            <w:pPr>
              <w:pStyle w:val="4"/>
              <w:numPr>
                <w:ilvl w:val="0"/>
                <w:numId w:val="0"/>
              </w:numPr>
              <w:bidi w:val="0"/>
              <w:ind w:left="163"/>
              <w:rPr>
                <w:rFonts w:asciiTheme="majorBidi" w:hAnsiTheme="majorBidi" w:cstheme="majorBidi"/>
                <w:sz w:val="24"/>
                <w:rtl/>
              </w:rPr>
            </w:pPr>
          </w:p>
        </w:tc>
        <w:tc>
          <w:tcPr>
            <w:tcW w:w="3542" w:type="dxa"/>
          </w:tcPr>
          <w:p w14:paraId="7EC87B87" w14:textId="32F4DC20" w:rsidR="00FC2167" w:rsidRPr="00C214B1" w:rsidRDefault="00FC2167" w:rsidP="00F424CD">
            <w:pPr>
              <w:pStyle w:val="20"/>
              <w:numPr>
                <w:ilvl w:val="0"/>
                <w:numId w:val="0"/>
              </w:numPr>
              <w:rPr>
                <w:rFonts w:asciiTheme="majorBidi" w:hAnsiTheme="majorBidi" w:cstheme="majorBidi"/>
                <w:sz w:val="24"/>
                <w:szCs w:val="24"/>
                <w:rtl/>
              </w:rPr>
            </w:pPr>
          </w:p>
        </w:tc>
      </w:tr>
      <w:tr w:rsidR="00FC2167" w:rsidRPr="00C214B1" w14:paraId="68DF5956" w14:textId="77777777" w:rsidTr="00FC2167">
        <w:tc>
          <w:tcPr>
            <w:tcW w:w="2121" w:type="dxa"/>
            <w:vMerge/>
          </w:tcPr>
          <w:p w14:paraId="3564E431" w14:textId="77777777" w:rsidR="00FC2167" w:rsidRPr="00C214B1" w:rsidRDefault="00FC2167" w:rsidP="00F424CD">
            <w:pPr>
              <w:pStyle w:val="20"/>
              <w:numPr>
                <w:ilvl w:val="0"/>
                <w:numId w:val="0"/>
              </w:numPr>
              <w:rPr>
                <w:rFonts w:asciiTheme="majorBidi" w:hAnsiTheme="majorBidi" w:cstheme="majorBidi"/>
                <w:sz w:val="24"/>
                <w:szCs w:val="24"/>
                <w:rtl/>
              </w:rPr>
            </w:pPr>
          </w:p>
        </w:tc>
        <w:tc>
          <w:tcPr>
            <w:tcW w:w="3405" w:type="dxa"/>
          </w:tcPr>
          <w:p w14:paraId="59B83199" w14:textId="4C46BEB7" w:rsidR="00FC2167" w:rsidRPr="00C214B1" w:rsidRDefault="00FC2167" w:rsidP="00FC2167">
            <w:pPr>
              <w:pStyle w:val="4"/>
              <w:numPr>
                <w:ilvl w:val="0"/>
                <w:numId w:val="0"/>
              </w:numPr>
              <w:bidi w:val="0"/>
              <w:ind w:left="163"/>
              <w:rPr>
                <w:rFonts w:asciiTheme="majorBidi" w:hAnsiTheme="majorBidi" w:cstheme="majorBidi"/>
                <w:szCs w:val="24"/>
              </w:rPr>
            </w:pPr>
            <w:r>
              <w:rPr>
                <w:rFonts w:asciiTheme="majorBidi" w:hAnsiTheme="majorBidi" w:cstheme="majorBidi"/>
                <w:szCs w:val="24"/>
              </w:rPr>
              <w:t xml:space="preserve">Serology, </w:t>
            </w:r>
            <w:r w:rsidRPr="00C214B1">
              <w:rPr>
                <w:rFonts w:asciiTheme="majorBidi" w:hAnsiTheme="majorBidi" w:cstheme="majorBidi"/>
                <w:szCs w:val="24"/>
              </w:rPr>
              <w:t>Immunology and Virology</w:t>
            </w:r>
          </w:p>
          <w:p w14:paraId="3E4A2A16" w14:textId="77777777" w:rsidR="00FC2167" w:rsidRPr="00C214B1" w:rsidRDefault="00FC2167" w:rsidP="00FC2167">
            <w:pPr>
              <w:pStyle w:val="20"/>
              <w:numPr>
                <w:ilvl w:val="0"/>
                <w:numId w:val="0"/>
              </w:numPr>
              <w:ind w:left="2988" w:hanging="720"/>
              <w:rPr>
                <w:rFonts w:asciiTheme="majorBidi" w:hAnsiTheme="majorBidi" w:cstheme="majorBidi"/>
                <w:sz w:val="24"/>
                <w:rtl/>
              </w:rPr>
            </w:pPr>
          </w:p>
        </w:tc>
        <w:tc>
          <w:tcPr>
            <w:tcW w:w="3542" w:type="dxa"/>
          </w:tcPr>
          <w:p w14:paraId="71BFDF1D" w14:textId="7C254EBA" w:rsidR="00FC2167" w:rsidRPr="00C214B1" w:rsidRDefault="00FC2167" w:rsidP="00F424CD">
            <w:pPr>
              <w:pStyle w:val="20"/>
              <w:numPr>
                <w:ilvl w:val="0"/>
                <w:numId w:val="0"/>
              </w:numPr>
              <w:rPr>
                <w:rFonts w:asciiTheme="majorBidi" w:hAnsiTheme="majorBidi" w:cstheme="majorBidi"/>
                <w:sz w:val="24"/>
                <w:szCs w:val="24"/>
                <w:rtl/>
              </w:rPr>
            </w:pPr>
          </w:p>
        </w:tc>
      </w:tr>
      <w:tr w:rsidR="00FC2167" w:rsidRPr="00C214B1" w14:paraId="1D44F0B8" w14:textId="77777777" w:rsidTr="00FC2167">
        <w:tc>
          <w:tcPr>
            <w:tcW w:w="2121" w:type="dxa"/>
            <w:vMerge/>
          </w:tcPr>
          <w:p w14:paraId="1E3AD62E" w14:textId="77777777" w:rsidR="00FC2167" w:rsidRPr="00C214B1" w:rsidRDefault="00FC2167" w:rsidP="00F424CD">
            <w:pPr>
              <w:pStyle w:val="20"/>
              <w:numPr>
                <w:ilvl w:val="0"/>
                <w:numId w:val="0"/>
              </w:numPr>
              <w:rPr>
                <w:rFonts w:asciiTheme="majorBidi" w:hAnsiTheme="majorBidi" w:cstheme="majorBidi"/>
                <w:sz w:val="24"/>
                <w:rtl/>
              </w:rPr>
            </w:pPr>
          </w:p>
        </w:tc>
        <w:tc>
          <w:tcPr>
            <w:tcW w:w="3405" w:type="dxa"/>
          </w:tcPr>
          <w:p w14:paraId="66F5DDFE" w14:textId="77777777" w:rsidR="00FC2167" w:rsidRPr="00C214B1" w:rsidRDefault="00FC2167" w:rsidP="00FC2167">
            <w:pPr>
              <w:pStyle w:val="4"/>
              <w:numPr>
                <w:ilvl w:val="0"/>
                <w:numId w:val="0"/>
              </w:numPr>
              <w:bidi w:val="0"/>
              <w:ind w:left="163"/>
              <w:rPr>
                <w:rFonts w:asciiTheme="majorBidi" w:hAnsiTheme="majorBidi" w:cstheme="majorBidi"/>
                <w:szCs w:val="24"/>
              </w:rPr>
            </w:pPr>
            <w:r w:rsidRPr="00C214B1">
              <w:rPr>
                <w:rFonts w:asciiTheme="majorBidi" w:hAnsiTheme="majorBidi" w:cstheme="majorBidi"/>
                <w:szCs w:val="24"/>
              </w:rPr>
              <w:t>Hematology</w:t>
            </w:r>
          </w:p>
          <w:p w14:paraId="52375357" w14:textId="0F1FC9FE" w:rsidR="00FC2167" w:rsidRPr="00C214B1" w:rsidRDefault="00FC2167" w:rsidP="00FC2167">
            <w:pPr>
              <w:pStyle w:val="20"/>
              <w:numPr>
                <w:ilvl w:val="0"/>
                <w:numId w:val="0"/>
              </w:numPr>
              <w:rPr>
                <w:rFonts w:asciiTheme="majorBidi" w:hAnsiTheme="majorBidi" w:cstheme="majorBidi"/>
                <w:sz w:val="24"/>
                <w:rtl/>
              </w:rPr>
            </w:pPr>
          </w:p>
        </w:tc>
        <w:tc>
          <w:tcPr>
            <w:tcW w:w="3542" w:type="dxa"/>
          </w:tcPr>
          <w:p w14:paraId="2F850606" w14:textId="77777777" w:rsidR="00FC2167" w:rsidRPr="00C214B1" w:rsidRDefault="00FC2167" w:rsidP="00F424CD">
            <w:pPr>
              <w:pStyle w:val="20"/>
              <w:numPr>
                <w:ilvl w:val="0"/>
                <w:numId w:val="0"/>
              </w:numPr>
              <w:rPr>
                <w:rFonts w:asciiTheme="majorBidi" w:hAnsiTheme="majorBidi" w:cstheme="majorBidi"/>
                <w:sz w:val="24"/>
                <w:rtl/>
              </w:rPr>
            </w:pPr>
          </w:p>
        </w:tc>
      </w:tr>
      <w:tr w:rsidR="00FC2167" w:rsidRPr="00C214B1" w14:paraId="6A634749" w14:textId="77777777" w:rsidTr="00FC2167">
        <w:tc>
          <w:tcPr>
            <w:tcW w:w="2121" w:type="dxa"/>
            <w:vMerge/>
          </w:tcPr>
          <w:p w14:paraId="6B1FCCEF" w14:textId="77777777" w:rsidR="00FC2167" w:rsidRPr="00C214B1" w:rsidRDefault="00FC2167" w:rsidP="00F424CD">
            <w:pPr>
              <w:pStyle w:val="20"/>
              <w:numPr>
                <w:ilvl w:val="0"/>
                <w:numId w:val="0"/>
              </w:numPr>
              <w:rPr>
                <w:rFonts w:asciiTheme="majorBidi" w:hAnsiTheme="majorBidi" w:cstheme="majorBidi"/>
                <w:sz w:val="24"/>
                <w:rtl/>
              </w:rPr>
            </w:pPr>
          </w:p>
        </w:tc>
        <w:tc>
          <w:tcPr>
            <w:tcW w:w="3405" w:type="dxa"/>
          </w:tcPr>
          <w:p w14:paraId="5194CA8C" w14:textId="77777777" w:rsidR="00FC2167" w:rsidRPr="00C214B1" w:rsidRDefault="00FC2167" w:rsidP="00FC2167">
            <w:pPr>
              <w:pStyle w:val="4"/>
              <w:numPr>
                <w:ilvl w:val="0"/>
                <w:numId w:val="0"/>
              </w:numPr>
              <w:bidi w:val="0"/>
              <w:ind w:left="163"/>
              <w:rPr>
                <w:rFonts w:asciiTheme="majorBidi" w:hAnsiTheme="majorBidi" w:cstheme="majorBidi"/>
                <w:szCs w:val="24"/>
                <w:rtl/>
              </w:rPr>
            </w:pPr>
            <w:r w:rsidRPr="00C214B1">
              <w:rPr>
                <w:rFonts w:asciiTheme="majorBidi" w:hAnsiTheme="majorBidi" w:cstheme="majorBidi"/>
                <w:szCs w:val="24"/>
              </w:rPr>
              <w:t>Microbiology</w:t>
            </w:r>
          </w:p>
          <w:p w14:paraId="3E05CE28" w14:textId="1CC0E087" w:rsidR="00FC2167" w:rsidRPr="00FC2167" w:rsidRDefault="00FC2167" w:rsidP="00FC2167">
            <w:pPr>
              <w:pStyle w:val="20"/>
              <w:numPr>
                <w:ilvl w:val="0"/>
                <w:numId w:val="0"/>
              </w:numPr>
              <w:rPr>
                <w:rFonts w:asciiTheme="majorBidi" w:hAnsiTheme="majorBidi" w:cstheme="majorBidi"/>
                <w:sz w:val="24"/>
                <w:rtl/>
              </w:rPr>
            </w:pPr>
          </w:p>
        </w:tc>
        <w:tc>
          <w:tcPr>
            <w:tcW w:w="3542" w:type="dxa"/>
          </w:tcPr>
          <w:p w14:paraId="7FC2AC92" w14:textId="77777777" w:rsidR="00FC2167" w:rsidRPr="00C214B1" w:rsidRDefault="00FC2167" w:rsidP="00F424CD">
            <w:pPr>
              <w:pStyle w:val="20"/>
              <w:numPr>
                <w:ilvl w:val="0"/>
                <w:numId w:val="0"/>
              </w:numPr>
              <w:rPr>
                <w:rFonts w:asciiTheme="majorBidi" w:hAnsiTheme="majorBidi" w:cstheme="majorBidi"/>
                <w:sz w:val="24"/>
                <w:rtl/>
              </w:rPr>
            </w:pPr>
          </w:p>
        </w:tc>
      </w:tr>
      <w:tr w:rsidR="00FC2167" w:rsidRPr="00C214B1" w14:paraId="655A1A03" w14:textId="77777777" w:rsidTr="00FC2167">
        <w:tc>
          <w:tcPr>
            <w:tcW w:w="2121" w:type="dxa"/>
            <w:vMerge/>
          </w:tcPr>
          <w:p w14:paraId="7D3F4158" w14:textId="77777777" w:rsidR="00FC2167" w:rsidRPr="00C214B1" w:rsidRDefault="00FC2167" w:rsidP="00F424CD">
            <w:pPr>
              <w:pStyle w:val="20"/>
              <w:numPr>
                <w:ilvl w:val="0"/>
                <w:numId w:val="0"/>
              </w:numPr>
              <w:rPr>
                <w:rFonts w:asciiTheme="majorBidi" w:hAnsiTheme="majorBidi" w:cstheme="majorBidi"/>
                <w:sz w:val="24"/>
                <w:rtl/>
              </w:rPr>
            </w:pPr>
          </w:p>
        </w:tc>
        <w:tc>
          <w:tcPr>
            <w:tcW w:w="3405" w:type="dxa"/>
          </w:tcPr>
          <w:p w14:paraId="2E725D35" w14:textId="77777777" w:rsidR="00FC2167" w:rsidRPr="00C214B1" w:rsidRDefault="00FC2167" w:rsidP="00FC2167">
            <w:pPr>
              <w:pStyle w:val="4"/>
              <w:numPr>
                <w:ilvl w:val="0"/>
                <w:numId w:val="0"/>
              </w:numPr>
              <w:bidi w:val="0"/>
              <w:ind w:left="163"/>
              <w:rPr>
                <w:rFonts w:asciiTheme="majorBidi" w:hAnsiTheme="majorBidi" w:cstheme="majorBidi"/>
                <w:szCs w:val="24"/>
              </w:rPr>
            </w:pPr>
            <w:r w:rsidRPr="00C214B1">
              <w:rPr>
                <w:rFonts w:asciiTheme="majorBidi" w:hAnsiTheme="majorBidi" w:cstheme="majorBidi"/>
                <w:szCs w:val="24"/>
              </w:rPr>
              <w:t>Endocrinology</w:t>
            </w:r>
          </w:p>
          <w:p w14:paraId="7EBABE55" w14:textId="1B1131B6" w:rsidR="00FC2167" w:rsidRPr="00C214B1" w:rsidRDefault="00FC2167" w:rsidP="00FC2167">
            <w:pPr>
              <w:pStyle w:val="20"/>
              <w:numPr>
                <w:ilvl w:val="0"/>
                <w:numId w:val="0"/>
              </w:numPr>
              <w:rPr>
                <w:rFonts w:asciiTheme="majorBidi" w:hAnsiTheme="majorBidi" w:cstheme="majorBidi"/>
                <w:sz w:val="24"/>
                <w:rtl/>
              </w:rPr>
            </w:pPr>
          </w:p>
        </w:tc>
        <w:tc>
          <w:tcPr>
            <w:tcW w:w="3542" w:type="dxa"/>
          </w:tcPr>
          <w:p w14:paraId="5D24BC56" w14:textId="77777777" w:rsidR="00FC2167" w:rsidRPr="00C214B1" w:rsidRDefault="00FC2167" w:rsidP="00F424CD">
            <w:pPr>
              <w:pStyle w:val="20"/>
              <w:numPr>
                <w:ilvl w:val="0"/>
                <w:numId w:val="0"/>
              </w:numPr>
              <w:rPr>
                <w:rFonts w:asciiTheme="majorBidi" w:hAnsiTheme="majorBidi" w:cstheme="majorBidi"/>
                <w:sz w:val="24"/>
                <w:rtl/>
              </w:rPr>
            </w:pPr>
          </w:p>
        </w:tc>
      </w:tr>
      <w:tr w:rsidR="00FC2167" w:rsidRPr="00C214B1" w14:paraId="250FB028" w14:textId="77777777" w:rsidTr="00FC2167">
        <w:tc>
          <w:tcPr>
            <w:tcW w:w="2121" w:type="dxa"/>
            <w:vMerge/>
          </w:tcPr>
          <w:p w14:paraId="179B4D63" w14:textId="77777777" w:rsidR="00FC2167" w:rsidRPr="00C214B1" w:rsidRDefault="00FC2167" w:rsidP="00F424CD">
            <w:pPr>
              <w:pStyle w:val="20"/>
              <w:numPr>
                <w:ilvl w:val="0"/>
                <w:numId w:val="0"/>
              </w:numPr>
              <w:rPr>
                <w:rFonts w:asciiTheme="majorBidi" w:hAnsiTheme="majorBidi" w:cstheme="majorBidi"/>
                <w:sz w:val="24"/>
                <w:rtl/>
              </w:rPr>
            </w:pPr>
          </w:p>
        </w:tc>
        <w:tc>
          <w:tcPr>
            <w:tcW w:w="3405" w:type="dxa"/>
          </w:tcPr>
          <w:p w14:paraId="7DACE59C" w14:textId="77777777" w:rsidR="00FC2167" w:rsidRPr="00C214B1" w:rsidRDefault="00FC2167" w:rsidP="00FC2167">
            <w:pPr>
              <w:pStyle w:val="4"/>
              <w:numPr>
                <w:ilvl w:val="0"/>
                <w:numId w:val="0"/>
              </w:numPr>
              <w:bidi w:val="0"/>
              <w:ind w:left="163"/>
              <w:rPr>
                <w:rFonts w:asciiTheme="majorBidi" w:hAnsiTheme="majorBidi" w:cstheme="majorBidi"/>
                <w:szCs w:val="24"/>
              </w:rPr>
            </w:pPr>
            <w:r w:rsidRPr="00C214B1">
              <w:rPr>
                <w:rFonts w:asciiTheme="majorBidi" w:hAnsiTheme="majorBidi" w:cstheme="majorBidi"/>
                <w:szCs w:val="24"/>
              </w:rPr>
              <w:t>Pathology</w:t>
            </w:r>
          </w:p>
          <w:p w14:paraId="3BF49A0B" w14:textId="5568C36D" w:rsidR="00FC2167" w:rsidRPr="00C214B1" w:rsidRDefault="00FC2167" w:rsidP="00FC2167">
            <w:pPr>
              <w:pStyle w:val="20"/>
              <w:numPr>
                <w:ilvl w:val="0"/>
                <w:numId w:val="0"/>
              </w:numPr>
              <w:rPr>
                <w:rFonts w:asciiTheme="majorBidi" w:hAnsiTheme="majorBidi" w:cstheme="majorBidi"/>
                <w:sz w:val="24"/>
                <w:rtl/>
              </w:rPr>
            </w:pPr>
          </w:p>
        </w:tc>
        <w:tc>
          <w:tcPr>
            <w:tcW w:w="3542" w:type="dxa"/>
          </w:tcPr>
          <w:p w14:paraId="31C671FC" w14:textId="77777777" w:rsidR="00FC2167" w:rsidRPr="00C214B1" w:rsidRDefault="00FC2167" w:rsidP="00F424CD">
            <w:pPr>
              <w:pStyle w:val="20"/>
              <w:numPr>
                <w:ilvl w:val="0"/>
                <w:numId w:val="0"/>
              </w:numPr>
              <w:rPr>
                <w:rFonts w:asciiTheme="majorBidi" w:hAnsiTheme="majorBidi" w:cstheme="majorBidi"/>
                <w:sz w:val="24"/>
                <w:rtl/>
              </w:rPr>
            </w:pPr>
          </w:p>
        </w:tc>
      </w:tr>
      <w:tr w:rsidR="00FC2167" w:rsidRPr="00C214B1" w14:paraId="5A07977A" w14:textId="77777777" w:rsidTr="00FC2167">
        <w:tc>
          <w:tcPr>
            <w:tcW w:w="2121" w:type="dxa"/>
            <w:vMerge/>
          </w:tcPr>
          <w:p w14:paraId="73ED05EF" w14:textId="77777777" w:rsidR="00FC2167" w:rsidRPr="00C214B1" w:rsidRDefault="00FC2167" w:rsidP="00F424CD">
            <w:pPr>
              <w:pStyle w:val="20"/>
              <w:numPr>
                <w:ilvl w:val="0"/>
                <w:numId w:val="0"/>
              </w:numPr>
              <w:rPr>
                <w:rFonts w:asciiTheme="majorBidi" w:hAnsiTheme="majorBidi" w:cstheme="majorBidi"/>
                <w:sz w:val="24"/>
                <w:rtl/>
              </w:rPr>
            </w:pPr>
          </w:p>
        </w:tc>
        <w:tc>
          <w:tcPr>
            <w:tcW w:w="3405" w:type="dxa"/>
          </w:tcPr>
          <w:p w14:paraId="67098673" w14:textId="2F1E0CE2" w:rsidR="00FC2167" w:rsidRPr="00C214B1" w:rsidRDefault="00FC2167" w:rsidP="00FC2167">
            <w:pPr>
              <w:pStyle w:val="20"/>
              <w:numPr>
                <w:ilvl w:val="0"/>
                <w:numId w:val="0"/>
              </w:numPr>
              <w:bidi w:val="0"/>
              <w:rPr>
                <w:rFonts w:asciiTheme="majorBidi" w:hAnsiTheme="majorBidi" w:cstheme="majorBidi"/>
                <w:sz w:val="24"/>
              </w:rPr>
            </w:pPr>
            <w:r w:rsidRPr="00C214B1">
              <w:rPr>
                <w:rFonts w:asciiTheme="majorBidi" w:hAnsiTheme="majorBidi" w:cstheme="majorBidi"/>
                <w:szCs w:val="24"/>
              </w:rPr>
              <w:t>Blood Bank</w:t>
            </w:r>
          </w:p>
        </w:tc>
        <w:tc>
          <w:tcPr>
            <w:tcW w:w="3542" w:type="dxa"/>
          </w:tcPr>
          <w:p w14:paraId="7377E7E1" w14:textId="77777777" w:rsidR="00FC2167" w:rsidRPr="00C214B1" w:rsidRDefault="00FC2167" w:rsidP="00F424CD">
            <w:pPr>
              <w:pStyle w:val="20"/>
              <w:numPr>
                <w:ilvl w:val="0"/>
                <w:numId w:val="0"/>
              </w:numPr>
              <w:rPr>
                <w:rFonts w:asciiTheme="majorBidi" w:hAnsiTheme="majorBidi" w:cstheme="majorBidi"/>
                <w:sz w:val="24"/>
                <w:rtl/>
              </w:rPr>
            </w:pPr>
          </w:p>
        </w:tc>
      </w:tr>
      <w:tr w:rsidR="00FC2167" w:rsidRPr="00C214B1" w14:paraId="5065BFFD" w14:textId="77777777" w:rsidTr="00FC2167">
        <w:tc>
          <w:tcPr>
            <w:tcW w:w="2121" w:type="dxa"/>
            <w:vMerge/>
          </w:tcPr>
          <w:p w14:paraId="323CF525" w14:textId="77777777" w:rsidR="00FC2167" w:rsidRPr="00C214B1" w:rsidRDefault="00FC2167" w:rsidP="00F424CD">
            <w:pPr>
              <w:pStyle w:val="20"/>
              <w:numPr>
                <w:ilvl w:val="0"/>
                <w:numId w:val="0"/>
              </w:numPr>
              <w:rPr>
                <w:rFonts w:asciiTheme="majorBidi" w:hAnsiTheme="majorBidi" w:cstheme="majorBidi"/>
                <w:sz w:val="24"/>
                <w:rtl/>
              </w:rPr>
            </w:pPr>
          </w:p>
        </w:tc>
        <w:tc>
          <w:tcPr>
            <w:tcW w:w="3405" w:type="dxa"/>
          </w:tcPr>
          <w:p w14:paraId="67954FF3" w14:textId="174A0F12" w:rsidR="00FC2167" w:rsidRPr="00C214B1" w:rsidRDefault="00FC2167" w:rsidP="00F424CD">
            <w:pPr>
              <w:pStyle w:val="20"/>
              <w:numPr>
                <w:ilvl w:val="0"/>
                <w:numId w:val="0"/>
              </w:numPr>
              <w:rPr>
                <w:rFonts w:asciiTheme="majorBidi" w:hAnsiTheme="majorBidi" w:cstheme="majorBidi"/>
                <w:sz w:val="24"/>
              </w:rPr>
            </w:pPr>
            <w:r>
              <w:rPr>
                <w:rFonts w:asciiTheme="majorBidi" w:hAnsiTheme="majorBidi" w:cstheme="majorBidi"/>
                <w:sz w:val="24"/>
              </w:rPr>
              <w:t>Other: __________________</w:t>
            </w:r>
          </w:p>
        </w:tc>
        <w:tc>
          <w:tcPr>
            <w:tcW w:w="3542" w:type="dxa"/>
          </w:tcPr>
          <w:p w14:paraId="6629105D" w14:textId="77777777" w:rsidR="00FC2167" w:rsidRPr="00C214B1" w:rsidRDefault="00FC2167" w:rsidP="00F424CD">
            <w:pPr>
              <w:pStyle w:val="20"/>
              <w:numPr>
                <w:ilvl w:val="0"/>
                <w:numId w:val="0"/>
              </w:numPr>
              <w:rPr>
                <w:rFonts w:asciiTheme="majorBidi" w:hAnsiTheme="majorBidi" w:cstheme="majorBidi"/>
                <w:sz w:val="24"/>
                <w:rtl/>
              </w:rPr>
            </w:pPr>
          </w:p>
        </w:tc>
      </w:tr>
    </w:tbl>
    <w:p w14:paraId="6AD6A2CF" w14:textId="77777777" w:rsidR="00FC2167" w:rsidRDefault="00FC2167">
      <w:pPr>
        <w:rPr>
          <w:rFonts w:asciiTheme="majorBidi" w:eastAsia="Times New Roman" w:hAnsiTheme="majorBidi" w:cstheme="majorBidi"/>
          <w:rtl/>
        </w:rPr>
      </w:pPr>
    </w:p>
    <w:p w14:paraId="01755C93" w14:textId="77777777" w:rsidR="00DE4949" w:rsidRPr="00C214B1" w:rsidRDefault="00DE4949">
      <w:pPr>
        <w:rPr>
          <w:rFonts w:asciiTheme="majorBidi" w:eastAsia="Times New Roman" w:hAnsiTheme="majorBidi" w:cstheme="majorBidi"/>
          <w:rtl/>
        </w:rPr>
      </w:pPr>
    </w:p>
    <w:p w14:paraId="21B4C1B3" w14:textId="6E54367D" w:rsidR="00D07D5D" w:rsidRPr="00862334" w:rsidRDefault="00804BAA" w:rsidP="00862334">
      <w:pPr>
        <w:rPr>
          <w:rFonts w:asciiTheme="majorBidi" w:eastAsia="Times New Roman" w:hAnsiTheme="majorBidi" w:cstheme="majorBidi"/>
          <w:b/>
          <w:bCs/>
          <w:u w:val="single"/>
        </w:rPr>
      </w:pPr>
      <w:r>
        <w:rPr>
          <w:rFonts w:asciiTheme="majorBidi" w:eastAsia="Times New Roman" w:hAnsiTheme="majorBidi" w:cstheme="majorBidi"/>
          <w:b/>
          <w:bCs/>
          <w:u w:val="single"/>
        </w:rPr>
        <w:t xml:space="preserve">7. </w:t>
      </w:r>
      <w:r w:rsidR="00861FE3" w:rsidRPr="00862334">
        <w:rPr>
          <w:rFonts w:asciiTheme="majorBidi" w:eastAsia="Times New Roman" w:hAnsiTheme="majorBidi" w:cstheme="majorBidi"/>
          <w:b/>
          <w:bCs/>
          <w:u w:val="single"/>
        </w:rPr>
        <w:t>Licensing Model</w:t>
      </w:r>
    </w:p>
    <w:p w14:paraId="43323B2B" w14:textId="1465E1F5" w:rsidR="00861FE3" w:rsidRPr="00C214B1" w:rsidRDefault="00861FE3" w:rsidP="000E2479">
      <w:pPr>
        <w:pStyle w:val="20"/>
        <w:numPr>
          <w:ilvl w:val="0"/>
          <w:numId w:val="9"/>
        </w:numPr>
        <w:bidi w:val="0"/>
        <w:rPr>
          <w:rFonts w:asciiTheme="majorBidi" w:hAnsiTheme="majorBidi" w:cstheme="majorBidi"/>
          <w:sz w:val="24"/>
        </w:rPr>
      </w:pPr>
      <w:r w:rsidRPr="00C214B1">
        <w:rPr>
          <w:rFonts w:asciiTheme="majorBidi" w:hAnsiTheme="majorBidi" w:cstheme="majorBidi"/>
          <w:sz w:val="24"/>
        </w:rPr>
        <w:t>What is the proposed licensing mechanism</w:t>
      </w:r>
      <w:r w:rsidR="00B63B0D">
        <w:rPr>
          <w:rFonts w:asciiTheme="majorBidi" w:hAnsiTheme="majorBidi" w:cstheme="majorBidi"/>
          <w:sz w:val="24"/>
        </w:rPr>
        <w:t xml:space="preserve"> (for example: number of beds / samples / users/ laboratories etc.)</w:t>
      </w:r>
      <w:r w:rsidRPr="00C214B1">
        <w:rPr>
          <w:rFonts w:asciiTheme="majorBidi" w:hAnsiTheme="majorBidi" w:cstheme="majorBidi"/>
          <w:sz w:val="24"/>
        </w:rPr>
        <w:t xml:space="preserve">? Several alternatives can be </w:t>
      </w:r>
      <w:r w:rsidR="00B63B0D" w:rsidRPr="00C214B1">
        <w:rPr>
          <w:rFonts w:asciiTheme="majorBidi" w:hAnsiTheme="majorBidi" w:cstheme="majorBidi"/>
          <w:sz w:val="24"/>
        </w:rPr>
        <w:t>proposed.</w:t>
      </w:r>
    </w:p>
    <w:p w14:paraId="7013C5DA" w14:textId="5F1B7A50" w:rsidR="00861FE3" w:rsidRDefault="00861FE3" w:rsidP="000E2479">
      <w:pPr>
        <w:pStyle w:val="20"/>
        <w:numPr>
          <w:ilvl w:val="0"/>
          <w:numId w:val="9"/>
        </w:numPr>
        <w:bidi w:val="0"/>
        <w:rPr>
          <w:rFonts w:asciiTheme="majorBidi" w:hAnsiTheme="majorBidi" w:cstheme="majorBidi"/>
          <w:sz w:val="24"/>
        </w:rPr>
      </w:pPr>
      <w:r w:rsidRPr="00C214B1">
        <w:rPr>
          <w:rFonts w:asciiTheme="majorBidi" w:hAnsiTheme="majorBidi" w:cstheme="majorBidi"/>
          <w:sz w:val="24"/>
        </w:rPr>
        <w:t>Is there a site license</w:t>
      </w:r>
      <w:r w:rsidR="00B63B0D">
        <w:rPr>
          <w:rFonts w:asciiTheme="majorBidi" w:hAnsiTheme="majorBidi" w:cstheme="majorBidi"/>
          <w:sz w:val="24"/>
        </w:rPr>
        <w:t xml:space="preserve"> for a hospital</w:t>
      </w:r>
      <w:r w:rsidRPr="00C214B1">
        <w:rPr>
          <w:rFonts w:asciiTheme="majorBidi" w:hAnsiTheme="majorBidi" w:cstheme="majorBidi"/>
          <w:sz w:val="24"/>
        </w:rPr>
        <w:t>?</w:t>
      </w:r>
    </w:p>
    <w:p w14:paraId="1FFCA7D0" w14:textId="31038B56" w:rsidR="00B63B0D" w:rsidRPr="00C214B1" w:rsidRDefault="00B63B0D" w:rsidP="00B63B0D">
      <w:pPr>
        <w:pStyle w:val="20"/>
        <w:numPr>
          <w:ilvl w:val="0"/>
          <w:numId w:val="9"/>
        </w:numPr>
        <w:bidi w:val="0"/>
        <w:rPr>
          <w:rFonts w:asciiTheme="majorBidi" w:hAnsiTheme="majorBidi" w:cstheme="majorBidi"/>
          <w:sz w:val="24"/>
        </w:rPr>
      </w:pPr>
      <w:r>
        <w:rPr>
          <w:rFonts w:asciiTheme="majorBidi" w:hAnsiTheme="majorBidi" w:cstheme="majorBidi"/>
          <w:sz w:val="24"/>
        </w:rPr>
        <w:t xml:space="preserve">Is there a site license for a network of hospitals (several centers, residing on different geographical sites, </w:t>
      </w:r>
      <w:proofErr w:type="gramStart"/>
      <w:r>
        <w:rPr>
          <w:rFonts w:asciiTheme="majorBidi" w:hAnsiTheme="majorBidi" w:cstheme="majorBidi"/>
          <w:sz w:val="24"/>
        </w:rPr>
        <w:t>owned</w:t>
      </w:r>
      <w:proofErr w:type="gramEnd"/>
      <w:r>
        <w:rPr>
          <w:rFonts w:asciiTheme="majorBidi" w:hAnsiTheme="majorBidi" w:cstheme="majorBidi"/>
          <w:sz w:val="24"/>
        </w:rPr>
        <w:t xml:space="preserve"> and managed by the same organization)?</w:t>
      </w:r>
    </w:p>
    <w:p w14:paraId="743BF8BF" w14:textId="77777777" w:rsidR="00861FE3" w:rsidRPr="00C214B1" w:rsidRDefault="00861FE3" w:rsidP="00861FE3">
      <w:pPr>
        <w:pStyle w:val="aa"/>
        <w:rPr>
          <w:rFonts w:asciiTheme="majorBidi" w:eastAsia="Times New Roman" w:hAnsiTheme="majorBidi" w:cstheme="majorBidi"/>
          <w:b/>
          <w:bCs/>
          <w:sz w:val="24"/>
          <w:szCs w:val="24"/>
          <w:u w:val="single"/>
        </w:rPr>
      </w:pPr>
    </w:p>
    <w:sectPr w:rsidR="00861FE3" w:rsidRPr="00C214B1" w:rsidSect="004D2E21">
      <w:headerReference w:type="default" r:id="rId8"/>
      <w:footerReference w:type="default" r:id="rId9"/>
      <w:pgSz w:w="11900" w:h="16840"/>
      <w:pgMar w:top="1440" w:right="1440" w:bottom="1440" w:left="1440" w:header="708" w:footer="12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446848" w14:textId="77777777" w:rsidR="002A3444" w:rsidRDefault="002A3444" w:rsidP="00BF5DD1">
      <w:r>
        <w:separator/>
      </w:r>
    </w:p>
  </w:endnote>
  <w:endnote w:type="continuationSeparator" w:id="0">
    <w:p w14:paraId="1A5C7FA0" w14:textId="77777777" w:rsidR="002A3444" w:rsidRDefault="002A3444" w:rsidP="00BF5D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Hadassah">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0686718"/>
      <w:docPartObj>
        <w:docPartGallery w:val="Page Numbers (Bottom of Page)"/>
        <w:docPartUnique/>
      </w:docPartObj>
    </w:sdtPr>
    <w:sdtContent>
      <w:p w14:paraId="00DD38D6" w14:textId="46739B52" w:rsidR="00C81298" w:rsidRDefault="00C81298">
        <w:pPr>
          <w:pStyle w:val="a6"/>
          <w:jc w:val="center"/>
        </w:pPr>
        <w:r>
          <w:fldChar w:fldCharType="begin"/>
        </w:r>
        <w:r>
          <w:instrText>PAGE   \* MERGEFORMAT</w:instrText>
        </w:r>
        <w:r>
          <w:fldChar w:fldCharType="separate"/>
        </w:r>
        <w:r>
          <w:t>2</w:t>
        </w:r>
        <w:r>
          <w:fldChar w:fldCharType="end"/>
        </w:r>
      </w:p>
    </w:sdtContent>
  </w:sdt>
  <w:p w14:paraId="012262AE" w14:textId="07014DB3" w:rsidR="0031355D" w:rsidRDefault="0031355D" w:rsidP="004D2E21">
    <w:pPr>
      <w:pStyle w:val="a6"/>
      <w:tabs>
        <w:tab w:val="clear" w:pos="9360"/>
        <w:tab w:val="right" w:pos="10348"/>
      </w:tabs>
      <w:ind w:left="-1418" w:right="-132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DBE300" w14:textId="77777777" w:rsidR="002A3444" w:rsidRDefault="002A3444" w:rsidP="00BF5DD1">
      <w:r>
        <w:separator/>
      </w:r>
    </w:p>
  </w:footnote>
  <w:footnote w:type="continuationSeparator" w:id="0">
    <w:p w14:paraId="764FD984" w14:textId="77777777" w:rsidR="002A3444" w:rsidRDefault="002A3444" w:rsidP="00BF5D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A517AC" w14:textId="61AE275A" w:rsidR="0031355D" w:rsidRDefault="00D31603" w:rsidP="00BF5DD1">
    <w:pPr>
      <w:pStyle w:val="a4"/>
      <w:tabs>
        <w:tab w:val="clear" w:pos="4680"/>
        <w:tab w:val="clear" w:pos="9360"/>
        <w:tab w:val="left" w:pos="6200"/>
      </w:tabs>
      <w:rPr>
        <w:rtl/>
      </w:rPr>
    </w:pPr>
    <w:r>
      <w:rPr>
        <w:b/>
        <w:bCs/>
        <w:noProof/>
        <w:sz w:val="22"/>
        <w:rtl/>
      </w:rPr>
      <w:drawing>
        <wp:anchor distT="0" distB="0" distL="114300" distR="114300" simplePos="0" relativeHeight="251659264" behindDoc="0" locked="0" layoutInCell="1" allowOverlap="1" wp14:anchorId="71289803" wp14:editId="0E1D6FCC">
          <wp:simplePos x="0" y="0"/>
          <wp:positionH relativeFrom="page">
            <wp:align>right</wp:align>
          </wp:positionH>
          <wp:positionV relativeFrom="page">
            <wp:align>top</wp:align>
          </wp:positionV>
          <wp:extent cx="1630815" cy="859518"/>
          <wp:effectExtent l="0" t="0" r="0" b="0"/>
          <wp:wrapTopAndBottom/>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30815" cy="859518"/>
                  </a:xfrm>
                  <a:prstGeom prst="rect">
                    <a:avLst/>
                  </a:prstGeom>
                </pic:spPr>
              </pic:pic>
            </a:graphicData>
          </a:graphic>
          <wp14:sizeRelH relativeFrom="page">
            <wp14:pctWidth>0</wp14:pctWidth>
          </wp14:sizeRelH>
          <wp14:sizeRelV relativeFrom="page">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
      <w:lvlText w:val="%1.%2."/>
      <w:lvlJc w:val="left"/>
      <w:pPr>
        <w:tabs>
          <w:tab w:val="num" w:pos="792"/>
        </w:tabs>
        <w:ind w:left="792" w:hanging="432"/>
      </w:pPr>
    </w:lvl>
    <w:lvl w:ilvl="2">
      <w:start w:val="1"/>
      <w:numFmt w:val="decimal"/>
      <w:pStyle w:val="3"/>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 w15:restartNumberingAfterBreak="0">
    <w:nsid w:val="0E701A8F"/>
    <w:multiLevelType w:val="hybridMultilevel"/>
    <w:tmpl w:val="32FA149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B744D1F"/>
    <w:multiLevelType w:val="multilevel"/>
    <w:tmpl w:val="FC387FA2"/>
    <w:lvl w:ilvl="0">
      <w:start w:val="1"/>
      <w:numFmt w:val="decimal"/>
      <w:pStyle w:val="10"/>
      <w:isLgl/>
      <w:lvlText w:val="%1."/>
      <w:lvlJc w:val="left"/>
      <w:pPr>
        <w:tabs>
          <w:tab w:val="num" w:pos="720"/>
        </w:tabs>
        <w:ind w:left="720" w:hanging="720"/>
      </w:pPr>
      <w:rPr>
        <w:rFonts w:cs="David" w:hint="cs"/>
        <w:bCs w:val="0"/>
        <w:iCs w:val="0"/>
        <w:u w:val="none"/>
      </w:rPr>
    </w:lvl>
    <w:lvl w:ilvl="1">
      <w:start w:val="1"/>
      <w:numFmt w:val="decimal"/>
      <w:pStyle w:val="20"/>
      <w:isLgl/>
      <w:lvlText w:val="%1.%2"/>
      <w:lvlJc w:val="left"/>
      <w:pPr>
        <w:tabs>
          <w:tab w:val="num" w:pos="2988"/>
        </w:tabs>
        <w:ind w:left="2988" w:hanging="720"/>
      </w:pPr>
      <w:rPr>
        <w:rFonts w:cs="David" w:hint="default"/>
        <w:b w:val="0"/>
        <w:bCs w:val="0"/>
        <w:color w:val="auto"/>
        <w:sz w:val="24"/>
        <w:szCs w:val="24"/>
        <w:lang w:val="en-US" w:bidi="he-IL"/>
      </w:rPr>
    </w:lvl>
    <w:lvl w:ilvl="2">
      <w:start w:val="1"/>
      <w:numFmt w:val="decimal"/>
      <w:pStyle w:val="30"/>
      <w:isLgl/>
      <w:lvlText w:val="%1.%2.%3"/>
      <w:lvlJc w:val="left"/>
      <w:pPr>
        <w:tabs>
          <w:tab w:val="num" w:pos="2466"/>
        </w:tabs>
        <w:ind w:left="2466" w:hanging="907"/>
      </w:pPr>
      <w:rPr>
        <w:rFonts w:cs="David" w:hint="default"/>
        <w:b w:val="0"/>
        <w:bCs w:val="0"/>
        <w:color w:val="auto"/>
        <w:sz w:val="24"/>
        <w:szCs w:val="24"/>
        <w:lang w:val="en-US" w:bidi="he-IL"/>
      </w:rPr>
    </w:lvl>
    <w:lvl w:ilvl="3">
      <w:start w:val="1"/>
      <w:numFmt w:val="hebrew1"/>
      <w:pStyle w:val="4"/>
      <w:isLgl/>
      <w:lvlText w:val="(%4)"/>
      <w:lvlJc w:val="left"/>
      <w:pPr>
        <w:tabs>
          <w:tab w:val="num" w:pos="3498"/>
        </w:tabs>
        <w:ind w:left="3498" w:hanging="1151"/>
      </w:pPr>
      <w:rPr>
        <w:rFonts w:ascii="Times New Roman" w:eastAsia="Times New Roman" w:hAnsi="Times New Roman" w:cs="David"/>
        <w:b w:val="0"/>
        <w:bCs w:val="0"/>
        <w:i w:val="0"/>
        <w:iCs w:val="0"/>
        <w:color w:val="auto"/>
        <w:sz w:val="24"/>
        <w:szCs w:val="24"/>
        <w:lang w:val="en-US"/>
      </w:rPr>
    </w:lvl>
    <w:lvl w:ilvl="4">
      <w:start w:val="1"/>
      <w:numFmt w:val="hebrew1"/>
      <w:pStyle w:val="5"/>
      <w:lvlText w:val="[%5]"/>
      <w:lvlJc w:val="left"/>
      <w:pPr>
        <w:tabs>
          <w:tab w:val="num" w:pos="1440"/>
        </w:tabs>
        <w:ind w:left="1440" w:hanging="720"/>
      </w:pPr>
      <w:rPr>
        <w:rFonts w:hint="default"/>
      </w:rPr>
    </w:lvl>
    <w:lvl w:ilvl="5">
      <w:start w:val="1"/>
      <w:numFmt w:val="decimal"/>
      <w:pStyle w:val="6"/>
      <w:lvlText w:val="[%6]"/>
      <w:lvlJc w:val="left"/>
      <w:pPr>
        <w:tabs>
          <w:tab w:val="num" w:pos="1440"/>
        </w:tabs>
        <w:ind w:left="1440" w:hanging="720"/>
      </w:pPr>
      <w:rPr>
        <w:rFonts w:hint="default"/>
      </w:rPr>
    </w:lvl>
    <w:lvl w:ilvl="6">
      <w:start w:val="1"/>
      <w:numFmt w:val="hebrew1"/>
      <w:pStyle w:val="7"/>
      <w:lvlText w:val="(%7)"/>
      <w:lvlJc w:val="left"/>
      <w:pPr>
        <w:tabs>
          <w:tab w:val="num" w:pos="1440"/>
        </w:tabs>
        <w:ind w:left="1440" w:hanging="720"/>
      </w:pPr>
      <w:rPr>
        <w:rFonts w:hint="default"/>
      </w:rPr>
    </w:lvl>
    <w:lvl w:ilvl="7">
      <w:start w:val="1"/>
      <w:numFmt w:val="decimal"/>
      <w:pStyle w:val="8"/>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b w:val="0"/>
        <w:bCs w:val="0"/>
      </w:rPr>
    </w:lvl>
  </w:abstractNum>
  <w:abstractNum w:abstractNumId="3" w15:restartNumberingAfterBreak="0">
    <w:nsid w:val="36493AFE"/>
    <w:multiLevelType w:val="hybridMultilevel"/>
    <w:tmpl w:val="20E420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8D10ED"/>
    <w:multiLevelType w:val="multilevel"/>
    <w:tmpl w:val="950A3EF0"/>
    <w:lvl w:ilvl="0">
      <w:start w:val="1"/>
      <w:numFmt w:val="decimal"/>
      <w:pStyle w:val="11"/>
      <w:lvlText w:val="%1."/>
      <w:lvlJc w:val="left"/>
      <w:pPr>
        <w:ind w:left="502" w:hanging="360"/>
      </w:pPr>
      <w:rPr>
        <w:rFonts w:asciiTheme="majorHAnsi" w:eastAsiaTheme="majorEastAsia" w:hAnsiTheme="majorHAnsi" w:cs="Narkisim"/>
      </w:rPr>
    </w:lvl>
    <w:lvl w:ilvl="1">
      <w:start w:val="1"/>
      <w:numFmt w:val="decimal"/>
      <w:pStyle w:val="110"/>
      <w:isLgl/>
      <w:lvlText w:val="%1.%2"/>
      <w:lvlJc w:val="left"/>
      <w:pPr>
        <w:ind w:left="360" w:hanging="360"/>
      </w:pPr>
      <w:rPr>
        <w:rFonts w:hint="default"/>
        <w:b/>
        <w:bCs w:val="0"/>
        <w:i w:val="0"/>
        <w:iCs w:val="0"/>
        <w:sz w:val="22"/>
        <w:szCs w:val="24"/>
        <w:lang w:val="en-US"/>
      </w:rPr>
    </w:lvl>
    <w:lvl w:ilvl="2">
      <w:start w:val="1"/>
      <w:numFmt w:val="decimal"/>
      <w:pStyle w:val="111"/>
      <w:isLgl/>
      <w:lvlText w:val="%1.%2.%3"/>
      <w:lvlJc w:val="left"/>
      <w:pPr>
        <w:ind w:left="1712" w:hanging="720"/>
      </w:pPr>
      <w:rPr>
        <w:rFonts w:hint="default"/>
        <w:b w:val="0"/>
        <w:bCs w:val="0"/>
        <w:sz w:val="22"/>
        <w:szCs w:val="24"/>
        <w:lang w:bidi="he-IL"/>
      </w:rPr>
    </w:lvl>
    <w:lvl w:ilvl="3">
      <w:start w:val="1"/>
      <w:numFmt w:val="decimal"/>
      <w:pStyle w:val="40"/>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5" w15:restartNumberingAfterBreak="0">
    <w:nsid w:val="3EA02F96"/>
    <w:multiLevelType w:val="multilevel"/>
    <w:tmpl w:val="3820A9D2"/>
    <w:lvl w:ilvl="0">
      <w:start w:val="1"/>
      <w:numFmt w:val="decimal"/>
      <w:pStyle w:val="a"/>
      <w:lvlText w:val="%1."/>
      <w:lvlJc w:val="right"/>
      <w:pPr>
        <w:tabs>
          <w:tab w:val="num" w:pos="737"/>
        </w:tabs>
        <w:ind w:left="737" w:hanging="453"/>
      </w:pPr>
    </w:lvl>
    <w:lvl w:ilvl="1">
      <w:start w:val="1"/>
      <w:numFmt w:val="decimal"/>
      <w:lvlText w:val="%1.%2."/>
      <w:lvlJc w:val="right"/>
      <w:pPr>
        <w:tabs>
          <w:tab w:val="num" w:pos="1474"/>
        </w:tabs>
        <w:ind w:left="1474" w:hanging="397"/>
      </w:pPr>
    </w:lvl>
    <w:lvl w:ilvl="2">
      <w:start w:val="1"/>
      <w:numFmt w:val="decimal"/>
      <w:lvlText w:val="%1.%2.%3."/>
      <w:lvlJc w:val="right"/>
      <w:pPr>
        <w:tabs>
          <w:tab w:val="num" w:pos="2892"/>
        </w:tabs>
        <w:ind w:left="2892" w:hanging="794"/>
      </w:pPr>
    </w:lvl>
    <w:lvl w:ilvl="3">
      <w:start w:val="1"/>
      <w:numFmt w:val="decimal"/>
      <w:lvlText w:val="%1.%2.%3.%4."/>
      <w:lvlJc w:val="right"/>
      <w:pPr>
        <w:tabs>
          <w:tab w:val="num" w:pos="4309"/>
        </w:tabs>
        <w:ind w:left="4309" w:hanging="623"/>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6" w15:restartNumberingAfterBreak="0">
    <w:nsid w:val="4C8E2E6E"/>
    <w:multiLevelType w:val="multilevel"/>
    <w:tmpl w:val="DE0E4F6C"/>
    <w:lvl w:ilvl="0">
      <w:start w:val="1"/>
      <w:numFmt w:val="decimal"/>
      <w:isLgl/>
      <w:lvlText w:val="%1."/>
      <w:lvlJc w:val="left"/>
      <w:pPr>
        <w:tabs>
          <w:tab w:val="num" w:pos="720"/>
        </w:tabs>
        <w:ind w:left="720" w:hanging="720"/>
      </w:pPr>
      <w:rPr>
        <w:rFonts w:cs="David" w:hint="cs"/>
        <w:bCs w:val="0"/>
        <w:iCs w:val="0"/>
        <w:u w:val="none"/>
      </w:rPr>
    </w:lvl>
    <w:lvl w:ilvl="1">
      <w:start w:val="1"/>
      <w:numFmt w:val="decimal"/>
      <w:isLgl/>
      <w:lvlText w:val="%1.%2"/>
      <w:lvlJc w:val="left"/>
      <w:pPr>
        <w:tabs>
          <w:tab w:val="num" w:pos="2988"/>
        </w:tabs>
        <w:ind w:left="2988" w:hanging="720"/>
      </w:pPr>
      <w:rPr>
        <w:rFonts w:cs="David" w:hint="default"/>
        <w:b w:val="0"/>
        <w:bCs w:val="0"/>
        <w:color w:val="auto"/>
        <w:sz w:val="24"/>
        <w:szCs w:val="24"/>
        <w:lang w:val="en-US" w:bidi="he-IL"/>
      </w:rPr>
    </w:lvl>
    <w:lvl w:ilvl="2">
      <w:start w:val="1"/>
      <w:numFmt w:val="decimal"/>
      <w:isLgl/>
      <w:lvlText w:val="%1.%2.%3"/>
      <w:lvlJc w:val="left"/>
      <w:pPr>
        <w:tabs>
          <w:tab w:val="num" w:pos="2466"/>
        </w:tabs>
        <w:ind w:left="2466" w:hanging="907"/>
      </w:pPr>
      <w:rPr>
        <w:rFonts w:cs="David" w:hint="default"/>
        <w:b w:val="0"/>
        <w:bCs w:val="0"/>
        <w:color w:val="auto"/>
        <w:sz w:val="24"/>
        <w:szCs w:val="24"/>
        <w:lang w:val="en-US" w:bidi="he-IL"/>
      </w:rPr>
    </w:lvl>
    <w:lvl w:ilvl="3">
      <w:start w:val="1"/>
      <w:numFmt w:val="bullet"/>
      <w:lvlText w:val=""/>
      <w:lvlJc w:val="left"/>
      <w:pPr>
        <w:ind w:left="2707" w:hanging="360"/>
      </w:pPr>
      <w:rPr>
        <w:rFonts w:ascii="Symbol" w:hAnsi="Symbol"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b w:val="0"/>
        <w:bCs w:val="0"/>
      </w:rPr>
    </w:lvl>
  </w:abstractNum>
  <w:abstractNum w:abstractNumId="7" w15:restartNumberingAfterBreak="0">
    <w:nsid w:val="52EE335D"/>
    <w:multiLevelType w:val="hybridMultilevel"/>
    <w:tmpl w:val="28E41D3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58C258A8"/>
    <w:multiLevelType w:val="hybridMultilevel"/>
    <w:tmpl w:val="E2740D4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1B61F3F"/>
    <w:multiLevelType w:val="hybridMultilevel"/>
    <w:tmpl w:val="28E41D3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789C59E9"/>
    <w:multiLevelType w:val="hybridMultilevel"/>
    <w:tmpl w:val="230496E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50601836">
    <w:abstractNumId w:val="5"/>
  </w:num>
  <w:num w:numId="2" w16cid:durableId="1322587773">
    <w:abstractNumId w:val="2"/>
  </w:num>
  <w:num w:numId="3" w16cid:durableId="1433210884">
    <w:abstractNumId w:val="4"/>
  </w:num>
  <w:num w:numId="4" w16cid:durableId="1817338761">
    <w:abstractNumId w:val="0"/>
  </w:num>
  <w:num w:numId="5" w16cid:durableId="2003191727">
    <w:abstractNumId w:val="3"/>
  </w:num>
  <w:num w:numId="6" w16cid:durableId="1442458373">
    <w:abstractNumId w:val="1"/>
  </w:num>
  <w:num w:numId="7" w16cid:durableId="86734564">
    <w:abstractNumId w:val="8"/>
  </w:num>
  <w:num w:numId="8" w16cid:durableId="1992251640">
    <w:abstractNumId w:val="6"/>
  </w:num>
  <w:num w:numId="9" w16cid:durableId="1356149395">
    <w:abstractNumId w:val="10"/>
  </w:num>
  <w:num w:numId="10" w16cid:durableId="1852454985">
    <w:abstractNumId w:val="9"/>
  </w:num>
  <w:num w:numId="11" w16cid:durableId="775367884">
    <w:abstractNumId w:val="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5DD1"/>
    <w:rsid w:val="000145A1"/>
    <w:rsid w:val="00020146"/>
    <w:rsid w:val="000259FC"/>
    <w:rsid w:val="0002652A"/>
    <w:rsid w:val="00026CC8"/>
    <w:rsid w:val="00030B80"/>
    <w:rsid w:val="0003116D"/>
    <w:rsid w:val="000343BE"/>
    <w:rsid w:val="00042EA2"/>
    <w:rsid w:val="00052BC6"/>
    <w:rsid w:val="00061B12"/>
    <w:rsid w:val="00062153"/>
    <w:rsid w:val="00062174"/>
    <w:rsid w:val="0006383D"/>
    <w:rsid w:val="00066F79"/>
    <w:rsid w:val="000714C5"/>
    <w:rsid w:val="00071CE0"/>
    <w:rsid w:val="00072222"/>
    <w:rsid w:val="00074B67"/>
    <w:rsid w:val="000760EC"/>
    <w:rsid w:val="00076C22"/>
    <w:rsid w:val="00080CF1"/>
    <w:rsid w:val="00082AF1"/>
    <w:rsid w:val="000857EE"/>
    <w:rsid w:val="000868EB"/>
    <w:rsid w:val="000A1D66"/>
    <w:rsid w:val="000A552F"/>
    <w:rsid w:val="000C4850"/>
    <w:rsid w:val="000C670F"/>
    <w:rsid w:val="000E2479"/>
    <w:rsid w:val="000F7F5A"/>
    <w:rsid w:val="00100DA0"/>
    <w:rsid w:val="0010281F"/>
    <w:rsid w:val="00104F2B"/>
    <w:rsid w:val="00105973"/>
    <w:rsid w:val="00113B02"/>
    <w:rsid w:val="001148DC"/>
    <w:rsid w:val="00130223"/>
    <w:rsid w:val="00156DA8"/>
    <w:rsid w:val="00157925"/>
    <w:rsid w:val="00161F81"/>
    <w:rsid w:val="0017053F"/>
    <w:rsid w:val="00175927"/>
    <w:rsid w:val="00181D5A"/>
    <w:rsid w:val="001839E2"/>
    <w:rsid w:val="00183A82"/>
    <w:rsid w:val="00185B78"/>
    <w:rsid w:val="00187043"/>
    <w:rsid w:val="00187F1E"/>
    <w:rsid w:val="00193816"/>
    <w:rsid w:val="00193DA3"/>
    <w:rsid w:val="001A165F"/>
    <w:rsid w:val="001A3E8E"/>
    <w:rsid w:val="001A432B"/>
    <w:rsid w:val="001B6195"/>
    <w:rsid w:val="001D2695"/>
    <w:rsid w:val="001D71D7"/>
    <w:rsid w:val="001E5A19"/>
    <w:rsid w:val="00200C47"/>
    <w:rsid w:val="00200C70"/>
    <w:rsid w:val="00210D12"/>
    <w:rsid w:val="0021607F"/>
    <w:rsid w:val="0024026B"/>
    <w:rsid w:val="00243F56"/>
    <w:rsid w:val="00250B30"/>
    <w:rsid w:val="00251026"/>
    <w:rsid w:val="00252428"/>
    <w:rsid w:val="00253287"/>
    <w:rsid w:val="002568D7"/>
    <w:rsid w:val="00262B33"/>
    <w:rsid w:val="00265A6D"/>
    <w:rsid w:val="00281E4F"/>
    <w:rsid w:val="00281F2B"/>
    <w:rsid w:val="002A2C0F"/>
    <w:rsid w:val="002A3188"/>
    <w:rsid w:val="002A3444"/>
    <w:rsid w:val="002A360D"/>
    <w:rsid w:val="002A56E2"/>
    <w:rsid w:val="002A621D"/>
    <w:rsid w:val="002A643F"/>
    <w:rsid w:val="002B00EE"/>
    <w:rsid w:val="002B49A0"/>
    <w:rsid w:val="002B4F8E"/>
    <w:rsid w:val="002B5DE9"/>
    <w:rsid w:val="002B7748"/>
    <w:rsid w:val="002D2004"/>
    <w:rsid w:val="002D7B2B"/>
    <w:rsid w:val="002E3412"/>
    <w:rsid w:val="002F5482"/>
    <w:rsid w:val="00300A66"/>
    <w:rsid w:val="00302429"/>
    <w:rsid w:val="0030549B"/>
    <w:rsid w:val="00305799"/>
    <w:rsid w:val="00310D48"/>
    <w:rsid w:val="0031355D"/>
    <w:rsid w:val="00322905"/>
    <w:rsid w:val="00323CBD"/>
    <w:rsid w:val="00344B95"/>
    <w:rsid w:val="00356927"/>
    <w:rsid w:val="00373A67"/>
    <w:rsid w:val="003772DE"/>
    <w:rsid w:val="00380534"/>
    <w:rsid w:val="003845C3"/>
    <w:rsid w:val="00387237"/>
    <w:rsid w:val="00391D03"/>
    <w:rsid w:val="003A3FB8"/>
    <w:rsid w:val="003B2C53"/>
    <w:rsid w:val="003C621A"/>
    <w:rsid w:val="003D0099"/>
    <w:rsid w:val="003E04EF"/>
    <w:rsid w:val="003F0326"/>
    <w:rsid w:val="003F2E9A"/>
    <w:rsid w:val="003F32B7"/>
    <w:rsid w:val="003F7182"/>
    <w:rsid w:val="00424EF9"/>
    <w:rsid w:val="004329E5"/>
    <w:rsid w:val="00432EF3"/>
    <w:rsid w:val="004424A2"/>
    <w:rsid w:val="00443804"/>
    <w:rsid w:val="004540D5"/>
    <w:rsid w:val="00473FE5"/>
    <w:rsid w:val="0047451C"/>
    <w:rsid w:val="0048547E"/>
    <w:rsid w:val="004B1CA8"/>
    <w:rsid w:val="004C0968"/>
    <w:rsid w:val="004C1763"/>
    <w:rsid w:val="004C26E8"/>
    <w:rsid w:val="004C496A"/>
    <w:rsid w:val="004C6474"/>
    <w:rsid w:val="004D17EF"/>
    <w:rsid w:val="004D232C"/>
    <w:rsid w:val="004D2E21"/>
    <w:rsid w:val="004D5249"/>
    <w:rsid w:val="004D5293"/>
    <w:rsid w:val="004E2414"/>
    <w:rsid w:val="004E5CCF"/>
    <w:rsid w:val="004F1FFB"/>
    <w:rsid w:val="00504E7A"/>
    <w:rsid w:val="00511DB3"/>
    <w:rsid w:val="005165A7"/>
    <w:rsid w:val="0053236E"/>
    <w:rsid w:val="00534087"/>
    <w:rsid w:val="0056494F"/>
    <w:rsid w:val="0057524B"/>
    <w:rsid w:val="00580B30"/>
    <w:rsid w:val="005A458B"/>
    <w:rsid w:val="005A53DA"/>
    <w:rsid w:val="005A73A1"/>
    <w:rsid w:val="005B4025"/>
    <w:rsid w:val="005B41FD"/>
    <w:rsid w:val="005C6A5B"/>
    <w:rsid w:val="005D3327"/>
    <w:rsid w:val="005D3C71"/>
    <w:rsid w:val="005E5886"/>
    <w:rsid w:val="005E6C2D"/>
    <w:rsid w:val="005F2450"/>
    <w:rsid w:val="005F7F0D"/>
    <w:rsid w:val="00600AC1"/>
    <w:rsid w:val="006020A6"/>
    <w:rsid w:val="00604DBF"/>
    <w:rsid w:val="006070C7"/>
    <w:rsid w:val="00615FA7"/>
    <w:rsid w:val="00623A07"/>
    <w:rsid w:val="0062598D"/>
    <w:rsid w:val="00627CD1"/>
    <w:rsid w:val="00636611"/>
    <w:rsid w:val="0064071A"/>
    <w:rsid w:val="00647843"/>
    <w:rsid w:val="006612BB"/>
    <w:rsid w:val="006703D1"/>
    <w:rsid w:val="006725F0"/>
    <w:rsid w:val="00676550"/>
    <w:rsid w:val="00681C5E"/>
    <w:rsid w:val="00684B38"/>
    <w:rsid w:val="00686076"/>
    <w:rsid w:val="006935E1"/>
    <w:rsid w:val="00694315"/>
    <w:rsid w:val="00695871"/>
    <w:rsid w:val="006A376F"/>
    <w:rsid w:val="006A7712"/>
    <w:rsid w:val="006B155E"/>
    <w:rsid w:val="006B6EBE"/>
    <w:rsid w:val="006B7D9A"/>
    <w:rsid w:val="006C30AB"/>
    <w:rsid w:val="006C6538"/>
    <w:rsid w:val="006E181F"/>
    <w:rsid w:val="006E2111"/>
    <w:rsid w:val="006E5190"/>
    <w:rsid w:val="006E7420"/>
    <w:rsid w:val="006F0909"/>
    <w:rsid w:val="00704853"/>
    <w:rsid w:val="00710394"/>
    <w:rsid w:val="007178A4"/>
    <w:rsid w:val="00721FC6"/>
    <w:rsid w:val="007220D2"/>
    <w:rsid w:val="0073353F"/>
    <w:rsid w:val="0073692B"/>
    <w:rsid w:val="0074213A"/>
    <w:rsid w:val="00753908"/>
    <w:rsid w:val="00754D32"/>
    <w:rsid w:val="007568D4"/>
    <w:rsid w:val="00757A9F"/>
    <w:rsid w:val="0076613E"/>
    <w:rsid w:val="00775A4F"/>
    <w:rsid w:val="007832F4"/>
    <w:rsid w:val="0078340A"/>
    <w:rsid w:val="00793D66"/>
    <w:rsid w:val="007C47CA"/>
    <w:rsid w:val="007C6A59"/>
    <w:rsid w:val="007D6FC8"/>
    <w:rsid w:val="007E60A5"/>
    <w:rsid w:val="007F672E"/>
    <w:rsid w:val="00802493"/>
    <w:rsid w:val="00804BAA"/>
    <w:rsid w:val="00806244"/>
    <w:rsid w:val="008071B3"/>
    <w:rsid w:val="00812D45"/>
    <w:rsid w:val="008133B7"/>
    <w:rsid w:val="0082542E"/>
    <w:rsid w:val="00831F69"/>
    <w:rsid w:val="00832789"/>
    <w:rsid w:val="00832A79"/>
    <w:rsid w:val="00836788"/>
    <w:rsid w:val="00861FE3"/>
    <w:rsid w:val="00862334"/>
    <w:rsid w:val="0086562C"/>
    <w:rsid w:val="008740C9"/>
    <w:rsid w:val="0089358E"/>
    <w:rsid w:val="008954AA"/>
    <w:rsid w:val="008C644C"/>
    <w:rsid w:val="00901FC9"/>
    <w:rsid w:val="00920358"/>
    <w:rsid w:val="009333F1"/>
    <w:rsid w:val="0094769F"/>
    <w:rsid w:val="00955B83"/>
    <w:rsid w:val="00961F3C"/>
    <w:rsid w:val="00964BA8"/>
    <w:rsid w:val="00965368"/>
    <w:rsid w:val="00966196"/>
    <w:rsid w:val="0097373C"/>
    <w:rsid w:val="00990B7A"/>
    <w:rsid w:val="00994416"/>
    <w:rsid w:val="009A0F42"/>
    <w:rsid w:val="009C2301"/>
    <w:rsid w:val="009C4C83"/>
    <w:rsid w:val="009D66F7"/>
    <w:rsid w:val="009E0D8E"/>
    <w:rsid w:val="009E4B2D"/>
    <w:rsid w:val="009F4CB1"/>
    <w:rsid w:val="009F57B2"/>
    <w:rsid w:val="009F67F9"/>
    <w:rsid w:val="00A22AA3"/>
    <w:rsid w:val="00A2588A"/>
    <w:rsid w:val="00A26969"/>
    <w:rsid w:val="00A44925"/>
    <w:rsid w:val="00A6180A"/>
    <w:rsid w:val="00A625A4"/>
    <w:rsid w:val="00A82714"/>
    <w:rsid w:val="00AA2BBC"/>
    <w:rsid w:val="00AC3EC2"/>
    <w:rsid w:val="00AC4A7E"/>
    <w:rsid w:val="00AD1390"/>
    <w:rsid w:val="00AD434F"/>
    <w:rsid w:val="00AF727D"/>
    <w:rsid w:val="00B0243C"/>
    <w:rsid w:val="00B035E6"/>
    <w:rsid w:val="00B103EF"/>
    <w:rsid w:val="00B10DE2"/>
    <w:rsid w:val="00B13D4D"/>
    <w:rsid w:val="00B14623"/>
    <w:rsid w:val="00B26B9F"/>
    <w:rsid w:val="00B33B67"/>
    <w:rsid w:val="00B414FD"/>
    <w:rsid w:val="00B51A58"/>
    <w:rsid w:val="00B54079"/>
    <w:rsid w:val="00B63B0D"/>
    <w:rsid w:val="00B669B6"/>
    <w:rsid w:val="00B70B20"/>
    <w:rsid w:val="00B73C42"/>
    <w:rsid w:val="00B801E3"/>
    <w:rsid w:val="00B82056"/>
    <w:rsid w:val="00B85D7B"/>
    <w:rsid w:val="00B91286"/>
    <w:rsid w:val="00B92287"/>
    <w:rsid w:val="00B92349"/>
    <w:rsid w:val="00B936F2"/>
    <w:rsid w:val="00BB1D69"/>
    <w:rsid w:val="00BB3CE9"/>
    <w:rsid w:val="00BB419C"/>
    <w:rsid w:val="00BB4A44"/>
    <w:rsid w:val="00BB74B9"/>
    <w:rsid w:val="00BC1561"/>
    <w:rsid w:val="00BE1076"/>
    <w:rsid w:val="00BF13D7"/>
    <w:rsid w:val="00BF5DD1"/>
    <w:rsid w:val="00BF7401"/>
    <w:rsid w:val="00C0471B"/>
    <w:rsid w:val="00C06A91"/>
    <w:rsid w:val="00C06B7A"/>
    <w:rsid w:val="00C214B1"/>
    <w:rsid w:val="00C21FBC"/>
    <w:rsid w:val="00C27419"/>
    <w:rsid w:val="00C344C4"/>
    <w:rsid w:val="00C34B39"/>
    <w:rsid w:val="00C37118"/>
    <w:rsid w:val="00C452C4"/>
    <w:rsid w:val="00C51DF7"/>
    <w:rsid w:val="00C52F15"/>
    <w:rsid w:val="00C62B0F"/>
    <w:rsid w:val="00C67181"/>
    <w:rsid w:val="00C80621"/>
    <w:rsid w:val="00C81298"/>
    <w:rsid w:val="00C86FC0"/>
    <w:rsid w:val="00CB4083"/>
    <w:rsid w:val="00CC1F81"/>
    <w:rsid w:val="00CC5EAE"/>
    <w:rsid w:val="00CD0260"/>
    <w:rsid w:val="00CD0A84"/>
    <w:rsid w:val="00CD4BB5"/>
    <w:rsid w:val="00CD5097"/>
    <w:rsid w:val="00CE390B"/>
    <w:rsid w:val="00CE4F08"/>
    <w:rsid w:val="00CF3227"/>
    <w:rsid w:val="00CF3B6C"/>
    <w:rsid w:val="00CF4D49"/>
    <w:rsid w:val="00D07D5D"/>
    <w:rsid w:val="00D31603"/>
    <w:rsid w:val="00D31D89"/>
    <w:rsid w:val="00D41243"/>
    <w:rsid w:val="00D44042"/>
    <w:rsid w:val="00D5288B"/>
    <w:rsid w:val="00D543F2"/>
    <w:rsid w:val="00D81566"/>
    <w:rsid w:val="00DB2A61"/>
    <w:rsid w:val="00DC49CF"/>
    <w:rsid w:val="00DE2A27"/>
    <w:rsid w:val="00DE4949"/>
    <w:rsid w:val="00DF6F75"/>
    <w:rsid w:val="00DF72AF"/>
    <w:rsid w:val="00E124F6"/>
    <w:rsid w:val="00E12710"/>
    <w:rsid w:val="00E1278C"/>
    <w:rsid w:val="00E25F96"/>
    <w:rsid w:val="00E31095"/>
    <w:rsid w:val="00E32563"/>
    <w:rsid w:val="00E325A8"/>
    <w:rsid w:val="00E33752"/>
    <w:rsid w:val="00E34505"/>
    <w:rsid w:val="00E36EEE"/>
    <w:rsid w:val="00E4198F"/>
    <w:rsid w:val="00E51537"/>
    <w:rsid w:val="00E62157"/>
    <w:rsid w:val="00E63DE2"/>
    <w:rsid w:val="00E63F6E"/>
    <w:rsid w:val="00E64025"/>
    <w:rsid w:val="00E64BD8"/>
    <w:rsid w:val="00E81BFE"/>
    <w:rsid w:val="00E829F8"/>
    <w:rsid w:val="00E90B60"/>
    <w:rsid w:val="00EB344C"/>
    <w:rsid w:val="00EB5250"/>
    <w:rsid w:val="00EB6181"/>
    <w:rsid w:val="00EC1328"/>
    <w:rsid w:val="00EC2256"/>
    <w:rsid w:val="00EC3884"/>
    <w:rsid w:val="00ED035D"/>
    <w:rsid w:val="00ED20D0"/>
    <w:rsid w:val="00F0321E"/>
    <w:rsid w:val="00F036AB"/>
    <w:rsid w:val="00F049DA"/>
    <w:rsid w:val="00F13456"/>
    <w:rsid w:val="00F15C04"/>
    <w:rsid w:val="00F2069C"/>
    <w:rsid w:val="00F211AC"/>
    <w:rsid w:val="00F25738"/>
    <w:rsid w:val="00F43FDF"/>
    <w:rsid w:val="00F52699"/>
    <w:rsid w:val="00F52C4E"/>
    <w:rsid w:val="00F60BE7"/>
    <w:rsid w:val="00F6166D"/>
    <w:rsid w:val="00F767CE"/>
    <w:rsid w:val="00F819B4"/>
    <w:rsid w:val="00F82C98"/>
    <w:rsid w:val="00F83014"/>
    <w:rsid w:val="00F856B3"/>
    <w:rsid w:val="00F95800"/>
    <w:rsid w:val="00FA39D2"/>
    <w:rsid w:val="00FB55D4"/>
    <w:rsid w:val="00FC01D1"/>
    <w:rsid w:val="00FC2167"/>
    <w:rsid w:val="00FC7EF5"/>
    <w:rsid w:val="00FD6700"/>
    <w:rsid w:val="00FE0C9E"/>
    <w:rsid w:val="00FE53F9"/>
    <w:rsid w:val="00FF5D98"/>
    <w:rsid w:val="00FF5FED"/>
    <w:rsid w:val="00FF74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151E2E"/>
  <w14:defaultImageDpi w14:val="32767"/>
  <w15:docId w15:val="{F933F0E8-0930-456A-9708-A3D086C0A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style>
  <w:style w:type="paragraph" w:styleId="10">
    <w:name w:val="heading 1"/>
    <w:aliases w:val="H2, Char Char,H2 Char,H2 Char Char,כותרת 1 תו1,כותרת 1 תו1 תו תו תו תו תו תו,כותרת 11,כותרת 1 תו11,כותרת 1 תו1 תו תו תו תו תו,כותרת מודגשת עם קו,H2 Char Char תו,H2 Char Char תו Char Char Char Char Char Char,H2 תו1, Char Char תו,H2 Char תו1,H2 "/>
    <w:basedOn w:val="a0"/>
    <w:link w:val="12"/>
    <w:qFormat/>
    <w:rsid w:val="00026CC8"/>
    <w:pPr>
      <w:numPr>
        <w:numId w:val="2"/>
      </w:numPr>
      <w:bidi/>
      <w:spacing w:after="160" w:line="320" w:lineRule="atLeast"/>
      <w:ind w:right="360"/>
      <w:jc w:val="both"/>
      <w:outlineLvl w:val="0"/>
    </w:pPr>
    <w:rPr>
      <w:rFonts w:ascii="Times New Roman" w:eastAsia="Times New Roman" w:hAnsi="Times New Roman" w:cs="David"/>
      <w:szCs w:val="26"/>
      <w:lang w:eastAsia="he-IL"/>
    </w:rPr>
  </w:style>
  <w:style w:type="paragraph" w:styleId="20">
    <w:name w:val="heading 2"/>
    <w:aliases w:val="head2,22Heading 2, תו, Char Char Char Char, Char Char Char, תו Char תו, תו Char Char, תו Char,תו,Char Char Char Char,תו Char תו,תו Char Char,תו Char,כותרת 2 תו תו תו תו תו,כותרת 2 תו תו תו תו תו תו תו תו,כותרת 2 תו תו תו תו תו תו,h2,H21,H22,E"/>
    <w:basedOn w:val="a0"/>
    <w:link w:val="21"/>
    <w:qFormat/>
    <w:rsid w:val="00026CC8"/>
    <w:pPr>
      <w:numPr>
        <w:ilvl w:val="1"/>
        <w:numId w:val="2"/>
      </w:numPr>
      <w:bidi/>
      <w:spacing w:after="160" w:line="320" w:lineRule="atLeast"/>
      <w:jc w:val="both"/>
      <w:outlineLvl w:val="1"/>
    </w:pPr>
    <w:rPr>
      <w:rFonts w:ascii="Times New Roman" w:eastAsia="Times New Roman" w:hAnsi="Times New Roman" w:cs="David"/>
      <w:sz w:val="22"/>
      <w:lang w:eastAsia="he-IL"/>
    </w:rPr>
  </w:style>
  <w:style w:type="paragraph" w:styleId="30">
    <w:name w:val="heading 3"/>
    <w:aliases w:val="Heading 3 Char,Heading 3 Char Char Char,Heading 3 Char Char,Heading 3 Char Char Char Char Char,Heading 31,Heading 3 Char Char1,Heading 3 Char Char Char1,Heading 3 Char Char Char Char Char Char Char,Heading 3 Char Char Char Char תו תו תו תו תו "/>
    <w:basedOn w:val="a0"/>
    <w:link w:val="31"/>
    <w:qFormat/>
    <w:rsid w:val="00026CC8"/>
    <w:pPr>
      <w:numPr>
        <w:ilvl w:val="2"/>
        <w:numId w:val="2"/>
      </w:numPr>
      <w:bidi/>
      <w:spacing w:after="160" w:line="320" w:lineRule="atLeast"/>
      <w:jc w:val="both"/>
      <w:outlineLvl w:val="2"/>
    </w:pPr>
    <w:rPr>
      <w:rFonts w:ascii="Times New Roman" w:eastAsia="Times New Roman" w:hAnsi="Times New Roman" w:cs="David"/>
      <w:sz w:val="22"/>
      <w:lang w:eastAsia="he-IL"/>
    </w:rPr>
  </w:style>
  <w:style w:type="paragraph" w:styleId="4">
    <w:name w:val="heading 4"/>
    <w:aliases w:val="Char Char,Char Char Char,Char Char1,Char Char Char2,כותרת 2 תו1,Heading 2 Char Char Char Char Char Char Char2 Char Char,H4,4heading,4,l4,H41,4heading1,41,l41,H42,4heading2,42,l42,H43,4heading3,43,l43,H44,4heading4,44,l44,H45,4heading5, Char,h"/>
    <w:basedOn w:val="a0"/>
    <w:link w:val="41"/>
    <w:qFormat/>
    <w:rsid w:val="00026CC8"/>
    <w:pPr>
      <w:numPr>
        <w:ilvl w:val="3"/>
        <w:numId w:val="2"/>
      </w:numPr>
      <w:bidi/>
      <w:spacing w:after="160" w:line="320" w:lineRule="atLeast"/>
      <w:jc w:val="both"/>
      <w:outlineLvl w:val="3"/>
    </w:pPr>
    <w:rPr>
      <w:rFonts w:ascii="Times New Roman" w:eastAsia="Times New Roman" w:hAnsi="Times New Roman" w:cs="David"/>
      <w:szCs w:val="26"/>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H546"/>
    <w:basedOn w:val="a0"/>
    <w:link w:val="50"/>
    <w:qFormat/>
    <w:rsid w:val="00026CC8"/>
    <w:pPr>
      <w:numPr>
        <w:ilvl w:val="4"/>
        <w:numId w:val="2"/>
      </w:numPr>
      <w:bidi/>
      <w:spacing w:after="160" w:line="320" w:lineRule="atLeast"/>
      <w:jc w:val="both"/>
      <w:outlineLvl w:val="4"/>
    </w:pPr>
    <w:rPr>
      <w:rFonts w:ascii="Times New Roman" w:eastAsia="Times New Roman" w:hAnsi="Times New Roman" w:cs="David"/>
      <w:szCs w:val="26"/>
      <w:lang w:eastAsia="he-IL"/>
    </w:rPr>
  </w:style>
  <w:style w:type="paragraph" w:styleId="6">
    <w:name w:val="heading 6"/>
    <w:aliases w:val="H6-Body"/>
    <w:basedOn w:val="a0"/>
    <w:link w:val="60"/>
    <w:qFormat/>
    <w:rsid w:val="00026CC8"/>
    <w:pPr>
      <w:numPr>
        <w:ilvl w:val="5"/>
        <w:numId w:val="2"/>
      </w:numPr>
      <w:bidi/>
      <w:spacing w:after="160" w:line="320" w:lineRule="atLeast"/>
      <w:jc w:val="both"/>
      <w:outlineLvl w:val="5"/>
    </w:pPr>
    <w:rPr>
      <w:rFonts w:ascii="Times New Roman" w:eastAsia="Times New Roman" w:hAnsi="Times New Roman" w:cs="David"/>
      <w:szCs w:val="26"/>
      <w:lang w:eastAsia="he-IL"/>
    </w:rPr>
  </w:style>
  <w:style w:type="paragraph" w:styleId="7">
    <w:name w:val="heading 7"/>
    <w:aliases w:val="H7-Body"/>
    <w:basedOn w:val="a0"/>
    <w:link w:val="70"/>
    <w:qFormat/>
    <w:rsid w:val="00026CC8"/>
    <w:pPr>
      <w:numPr>
        <w:ilvl w:val="6"/>
        <w:numId w:val="2"/>
      </w:numPr>
      <w:bidi/>
      <w:spacing w:after="160" w:line="320" w:lineRule="atLeast"/>
      <w:jc w:val="both"/>
      <w:outlineLvl w:val="6"/>
    </w:pPr>
    <w:rPr>
      <w:rFonts w:ascii="Times New Roman" w:eastAsia="Times New Roman" w:hAnsi="Times New Roman" w:cs="David"/>
      <w:szCs w:val="26"/>
      <w:lang w:eastAsia="he-IL"/>
    </w:rPr>
  </w:style>
  <w:style w:type="paragraph" w:styleId="8">
    <w:name w:val="heading 8"/>
    <w:aliases w:val="H8-Body"/>
    <w:basedOn w:val="a0"/>
    <w:link w:val="80"/>
    <w:qFormat/>
    <w:rsid w:val="00026CC8"/>
    <w:pPr>
      <w:numPr>
        <w:ilvl w:val="7"/>
        <w:numId w:val="2"/>
      </w:numPr>
      <w:bidi/>
      <w:spacing w:after="160" w:line="320" w:lineRule="atLeast"/>
      <w:jc w:val="both"/>
      <w:outlineLvl w:val="7"/>
    </w:pPr>
    <w:rPr>
      <w:rFonts w:ascii="Times New Roman" w:eastAsia="Times New Roman" w:hAnsi="Times New Roman" w:cs="David"/>
      <w:szCs w:val="26"/>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BF5DD1"/>
    <w:pPr>
      <w:tabs>
        <w:tab w:val="center" w:pos="4680"/>
        <w:tab w:val="right" w:pos="9360"/>
      </w:tabs>
    </w:pPr>
  </w:style>
  <w:style w:type="character" w:customStyle="1" w:styleId="a5">
    <w:name w:val="כותרת עליונה תו"/>
    <w:basedOn w:val="a1"/>
    <w:link w:val="a4"/>
    <w:uiPriority w:val="99"/>
    <w:rsid w:val="00BF5DD1"/>
  </w:style>
  <w:style w:type="paragraph" w:styleId="a6">
    <w:name w:val="footer"/>
    <w:basedOn w:val="a0"/>
    <w:link w:val="a7"/>
    <w:uiPriority w:val="99"/>
    <w:unhideWhenUsed/>
    <w:rsid w:val="00BF5DD1"/>
    <w:pPr>
      <w:tabs>
        <w:tab w:val="center" w:pos="4680"/>
        <w:tab w:val="right" w:pos="9360"/>
      </w:tabs>
    </w:pPr>
  </w:style>
  <w:style w:type="character" w:customStyle="1" w:styleId="a7">
    <w:name w:val="כותרת תחתונה תו"/>
    <w:basedOn w:val="a1"/>
    <w:link w:val="a6"/>
    <w:uiPriority w:val="99"/>
    <w:rsid w:val="00BF5DD1"/>
  </w:style>
  <w:style w:type="paragraph" w:styleId="a8">
    <w:name w:val="Balloon Text"/>
    <w:basedOn w:val="a0"/>
    <w:link w:val="a9"/>
    <w:uiPriority w:val="99"/>
    <w:semiHidden/>
    <w:unhideWhenUsed/>
    <w:rsid w:val="00EB344C"/>
    <w:rPr>
      <w:rFonts w:ascii="Tahoma" w:hAnsi="Tahoma" w:cs="Tahoma"/>
      <w:sz w:val="16"/>
      <w:szCs w:val="16"/>
    </w:rPr>
  </w:style>
  <w:style w:type="character" w:customStyle="1" w:styleId="a9">
    <w:name w:val="טקסט בלונים תו"/>
    <w:basedOn w:val="a1"/>
    <w:link w:val="a8"/>
    <w:uiPriority w:val="99"/>
    <w:semiHidden/>
    <w:rsid w:val="00EB344C"/>
    <w:rPr>
      <w:rFonts w:ascii="Tahoma" w:hAnsi="Tahoma" w:cs="Tahoma"/>
      <w:sz w:val="16"/>
      <w:szCs w:val="16"/>
    </w:rPr>
  </w:style>
  <w:style w:type="paragraph" w:styleId="aa">
    <w:name w:val="List Paragraph"/>
    <w:basedOn w:val="a0"/>
    <w:uiPriority w:val="34"/>
    <w:qFormat/>
    <w:rsid w:val="004C496A"/>
    <w:pPr>
      <w:bidi/>
      <w:spacing w:after="200" w:line="276" w:lineRule="auto"/>
      <w:ind w:left="720"/>
      <w:contextualSpacing/>
    </w:pPr>
    <w:rPr>
      <w:rFonts w:eastAsiaTheme="minorEastAsia"/>
      <w:sz w:val="22"/>
      <w:szCs w:val="22"/>
    </w:rPr>
  </w:style>
  <w:style w:type="character" w:styleId="Hyperlink">
    <w:name w:val="Hyperlink"/>
    <w:uiPriority w:val="99"/>
    <w:unhideWhenUsed/>
    <w:rsid w:val="0094769F"/>
    <w:rPr>
      <w:color w:val="0000FF"/>
      <w:u w:val="single"/>
    </w:rPr>
  </w:style>
  <w:style w:type="table" w:styleId="ab">
    <w:name w:val="Table Grid"/>
    <w:aliases w:val="Table Dori"/>
    <w:basedOn w:val="a2"/>
    <w:uiPriority w:val="59"/>
    <w:rsid w:val="004329E5"/>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
    <w:name w:val="חוזה עם מספור"/>
    <w:rsid w:val="004424A2"/>
    <w:pPr>
      <w:numPr>
        <w:numId w:val="1"/>
      </w:numPr>
      <w:bidi/>
      <w:spacing w:after="120" w:line="320" w:lineRule="exact"/>
      <w:jc w:val="both"/>
    </w:pPr>
    <w:rPr>
      <w:rFonts w:ascii="Times New Roman" w:eastAsia="Times New Roman" w:hAnsi="Times New Roman" w:cs="David"/>
      <w:szCs w:val="26"/>
    </w:rPr>
  </w:style>
  <w:style w:type="paragraph" w:customStyle="1" w:styleId="ac">
    <w:name w:val="פסקה רגילה"/>
    <w:basedOn w:val="a0"/>
    <w:rsid w:val="004424A2"/>
    <w:pPr>
      <w:bidi/>
      <w:spacing w:after="180" w:line="340" w:lineRule="exact"/>
      <w:jc w:val="both"/>
    </w:pPr>
    <w:rPr>
      <w:rFonts w:ascii="Times New Roman" w:eastAsia="Times New Roman" w:hAnsi="Times New Roman" w:cs="Monotype Hadassah"/>
      <w:snapToGrid w:val="0"/>
      <w:szCs w:val="20"/>
      <w:lang w:eastAsia="he-IL"/>
    </w:rPr>
  </w:style>
  <w:style w:type="table" w:customStyle="1" w:styleId="6-511">
    <w:name w:val="טבלת רשת 6 צבעונית - הדגשה 511"/>
    <w:basedOn w:val="a2"/>
    <w:uiPriority w:val="51"/>
    <w:rsid w:val="00681C5E"/>
    <w:rPr>
      <w:color w:val="2E74B5" w:themeColor="accent5" w:themeShade="BF"/>
      <w:sz w:val="22"/>
      <w:szCs w:val="22"/>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ad">
    <w:name w:val="footnote text"/>
    <w:basedOn w:val="a0"/>
    <w:link w:val="ae"/>
    <w:uiPriority w:val="99"/>
    <w:semiHidden/>
    <w:unhideWhenUsed/>
    <w:rsid w:val="00B85D7B"/>
    <w:pPr>
      <w:bidi/>
    </w:pPr>
    <w:rPr>
      <w:sz w:val="20"/>
      <w:szCs w:val="20"/>
    </w:rPr>
  </w:style>
  <w:style w:type="character" w:customStyle="1" w:styleId="ae">
    <w:name w:val="טקסט הערת שוליים תו"/>
    <w:basedOn w:val="a1"/>
    <w:link w:val="ad"/>
    <w:uiPriority w:val="99"/>
    <w:semiHidden/>
    <w:rsid w:val="00B85D7B"/>
    <w:rPr>
      <w:sz w:val="20"/>
      <w:szCs w:val="20"/>
    </w:rPr>
  </w:style>
  <w:style w:type="character" w:styleId="af">
    <w:name w:val="footnote reference"/>
    <w:basedOn w:val="a1"/>
    <w:uiPriority w:val="99"/>
    <w:semiHidden/>
    <w:unhideWhenUsed/>
    <w:rsid w:val="00B85D7B"/>
    <w:rPr>
      <w:vertAlign w:val="superscript"/>
    </w:rPr>
  </w:style>
  <w:style w:type="table" w:customStyle="1" w:styleId="13">
    <w:name w:val="רשת טבלה1"/>
    <w:basedOn w:val="a2"/>
    <w:next w:val="ab"/>
    <w:uiPriority w:val="59"/>
    <w:rsid w:val="00B10DE2"/>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4">
    <w:name w:val="כותרת 1 תו"/>
    <w:basedOn w:val="a1"/>
    <w:uiPriority w:val="9"/>
    <w:rsid w:val="00026CC8"/>
    <w:rPr>
      <w:rFonts w:asciiTheme="majorHAnsi" w:eastAsiaTheme="majorEastAsia" w:hAnsiTheme="majorHAnsi" w:cstheme="majorBidi"/>
      <w:color w:val="2F5496" w:themeColor="accent1" w:themeShade="BF"/>
      <w:sz w:val="32"/>
      <w:szCs w:val="32"/>
    </w:rPr>
  </w:style>
  <w:style w:type="character" w:customStyle="1" w:styleId="21">
    <w:name w:val="כותרת 2 תו"/>
    <w:aliases w:val="head2 תו,22Heading 2 תו, תו תו, Char Char Char Char תו, Char Char Char תו, תו Char תו תו, תו Char Char תו, תו Char תו1,תו תו,Char Char Char Char תו,תו Char תו תו,תו Char Char תו,תו Char תו1,כותרת 2 תו תו תו תו תו תו1,h2 תו,H21 תו,H22 תו,E תו"/>
    <w:basedOn w:val="a1"/>
    <w:link w:val="20"/>
    <w:rsid w:val="00026CC8"/>
    <w:rPr>
      <w:rFonts w:ascii="Times New Roman" w:eastAsia="Times New Roman" w:hAnsi="Times New Roman" w:cs="David"/>
      <w:sz w:val="22"/>
      <w:lang w:eastAsia="he-IL"/>
    </w:rPr>
  </w:style>
  <w:style w:type="character" w:customStyle="1" w:styleId="31">
    <w:name w:val="כותרת 3 תו"/>
    <w:aliases w:val="Heading 3 Char תו,Heading 3 Char Char Char תו,Heading 3 Char Char תו,Heading 3 Char Char Char Char Char תו,Heading 31 תו,Heading 3 Char Char1 תו,Heading 3 Char Char Char1 תו,Heading 3 Char Char Char Char Char Char Char תו"/>
    <w:basedOn w:val="a1"/>
    <w:link w:val="30"/>
    <w:rsid w:val="00026CC8"/>
    <w:rPr>
      <w:rFonts w:ascii="Times New Roman" w:eastAsia="Times New Roman" w:hAnsi="Times New Roman" w:cs="David"/>
      <w:sz w:val="22"/>
      <w:lang w:eastAsia="he-IL"/>
    </w:rPr>
  </w:style>
  <w:style w:type="character" w:customStyle="1" w:styleId="41">
    <w:name w:val="כותרת 4 תו"/>
    <w:aliases w:val="Char Char תו,Char Char Char תו,Char Char1 תו,Char Char Char2 תו,כותרת 2 תו1 תו,Heading 2 Char Char Char Char Char Char Char2 Char Char תו,H4 תו,4heading תו,4 תו,l4 תו,H41 תו,4heading1 תו,41 תו,l41 תו,H42 תו,4heading2 תו,42 תו,l42 תו,H43 תו"/>
    <w:basedOn w:val="a1"/>
    <w:link w:val="4"/>
    <w:rsid w:val="00026CC8"/>
    <w:rPr>
      <w:rFonts w:ascii="Times New Roman" w:eastAsia="Times New Roman" w:hAnsi="Times New Roman" w:cs="David"/>
      <w:szCs w:val="26"/>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1"/>
    <w:link w:val="5"/>
    <w:rsid w:val="00026CC8"/>
    <w:rPr>
      <w:rFonts w:ascii="Times New Roman" w:eastAsia="Times New Roman" w:hAnsi="Times New Roman" w:cs="David"/>
      <w:szCs w:val="26"/>
      <w:lang w:eastAsia="he-IL"/>
    </w:rPr>
  </w:style>
  <w:style w:type="character" w:customStyle="1" w:styleId="60">
    <w:name w:val="כותרת 6 תו"/>
    <w:aliases w:val="H6-Body תו"/>
    <w:basedOn w:val="a1"/>
    <w:link w:val="6"/>
    <w:rsid w:val="00026CC8"/>
    <w:rPr>
      <w:rFonts w:ascii="Times New Roman" w:eastAsia="Times New Roman" w:hAnsi="Times New Roman" w:cs="David"/>
      <w:szCs w:val="26"/>
      <w:lang w:eastAsia="he-IL"/>
    </w:rPr>
  </w:style>
  <w:style w:type="character" w:customStyle="1" w:styleId="70">
    <w:name w:val="כותרת 7 תו"/>
    <w:aliases w:val="H7-Body תו"/>
    <w:basedOn w:val="a1"/>
    <w:link w:val="7"/>
    <w:rsid w:val="00026CC8"/>
    <w:rPr>
      <w:rFonts w:ascii="Times New Roman" w:eastAsia="Times New Roman" w:hAnsi="Times New Roman" w:cs="David"/>
      <w:szCs w:val="26"/>
      <w:lang w:eastAsia="he-IL"/>
    </w:rPr>
  </w:style>
  <w:style w:type="character" w:customStyle="1" w:styleId="80">
    <w:name w:val="כותרת 8 תו"/>
    <w:aliases w:val="H8-Body תו"/>
    <w:basedOn w:val="a1"/>
    <w:link w:val="8"/>
    <w:rsid w:val="00026CC8"/>
    <w:rPr>
      <w:rFonts w:ascii="Times New Roman" w:eastAsia="Times New Roman" w:hAnsi="Times New Roman" w:cs="David"/>
      <w:szCs w:val="26"/>
      <w:lang w:eastAsia="he-IL"/>
    </w:rPr>
  </w:style>
  <w:style w:type="paragraph" w:styleId="af0">
    <w:name w:val="Title"/>
    <w:basedOn w:val="a0"/>
    <w:link w:val="af1"/>
    <w:qFormat/>
    <w:rsid w:val="00026CC8"/>
    <w:pPr>
      <w:bidi/>
      <w:spacing w:after="160"/>
      <w:ind w:left="-839"/>
      <w:jc w:val="center"/>
    </w:pPr>
    <w:rPr>
      <w:rFonts w:ascii="Times New Roman" w:eastAsia="Times New Roman" w:hAnsi="Times New Roman" w:cs="David"/>
      <w:b/>
      <w:bCs/>
      <w:noProof/>
      <w:u w:val="single"/>
    </w:rPr>
  </w:style>
  <w:style w:type="character" w:customStyle="1" w:styleId="af1">
    <w:name w:val="כותרת טקסט תו"/>
    <w:basedOn w:val="a1"/>
    <w:link w:val="af0"/>
    <w:rsid w:val="00026CC8"/>
    <w:rPr>
      <w:rFonts w:ascii="Times New Roman" w:eastAsia="Times New Roman" w:hAnsi="Times New Roman" w:cs="David"/>
      <w:b/>
      <w:bCs/>
      <w:noProof/>
      <w:u w:val="single"/>
    </w:rPr>
  </w:style>
  <w:style w:type="character" w:customStyle="1" w:styleId="12">
    <w:name w:val="כותרת 1 תו2"/>
    <w:aliases w:val="H2 תו, Char Char תו1,H2 Char תו,H2 Char Char תו1,כותרת 1 תו1 תו,כותרת 1 תו1 תו תו תו תו תו תו תו,כותרת 11 תו,כותרת 1 תו11 תו,כותרת 1 תו1 תו תו תו תו תו תו1,כותרת מודגשת עם קו תו,H2 Char Char תו תו,H2 תו1 תו, Char Char תו תו,H2 Char תו1 תו"/>
    <w:link w:val="10"/>
    <w:rsid w:val="00026CC8"/>
    <w:rPr>
      <w:rFonts w:ascii="Times New Roman" w:eastAsia="Times New Roman" w:hAnsi="Times New Roman" w:cs="David"/>
      <w:szCs w:val="26"/>
      <w:lang w:eastAsia="he-IL"/>
    </w:rPr>
  </w:style>
  <w:style w:type="paragraph" w:styleId="NormalWeb">
    <w:name w:val="Normal (Web)"/>
    <w:basedOn w:val="a0"/>
    <w:uiPriority w:val="99"/>
    <w:semiHidden/>
    <w:unhideWhenUsed/>
    <w:rsid w:val="00026CC8"/>
    <w:pPr>
      <w:spacing w:before="100" w:beforeAutospacing="1" w:after="100" w:afterAutospacing="1"/>
    </w:pPr>
    <w:rPr>
      <w:rFonts w:ascii="Times New Roman" w:eastAsia="Times New Roman" w:hAnsi="Times New Roman" w:cs="Times New Roman"/>
    </w:rPr>
  </w:style>
  <w:style w:type="character" w:styleId="af2">
    <w:name w:val="Strong"/>
    <w:basedOn w:val="a1"/>
    <w:uiPriority w:val="22"/>
    <w:qFormat/>
    <w:rsid w:val="00026CC8"/>
    <w:rPr>
      <w:b/>
      <w:bCs/>
    </w:rPr>
  </w:style>
  <w:style w:type="character" w:styleId="af3">
    <w:name w:val="annotation reference"/>
    <w:basedOn w:val="a1"/>
    <w:uiPriority w:val="99"/>
    <w:unhideWhenUsed/>
    <w:rsid w:val="00026CC8"/>
    <w:rPr>
      <w:sz w:val="16"/>
      <w:szCs w:val="16"/>
    </w:rPr>
  </w:style>
  <w:style w:type="paragraph" w:styleId="af4">
    <w:name w:val="annotation text"/>
    <w:basedOn w:val="a0"/>
    <w:link w:val="af5"/>
    <w:uiPriority w:val="99"/>
    <w:unhideWhenUsed/>
    <w:rsid w:val="00026CC8"/>
    <w:pPr>
      <w:bidi/>
      <w:spacing w:after="160"/>
      <w:jc w:val="both"/>
    </w:pPr>
    <w:rPr>
      <w:rFonts w:ascii="Times New Roman" w:eastAsia="Times New Roman" w:hAnsi="Times New Roman" w:cs="David"/>
      <w:sz w:val="20"/>
      <w:szCs w:val="20"/>
      <w:lang w:eastAsia="he-IL"/>
    </w:rPr>
  </w:style>
  <w:style w:type="character" w:customStyle="1" w:styleId="af5">
    <w:name w:val="טקסט הערה תו"/>
    <w:basedOn w:val="a1"/>
    <w:link w:val="af4"/>
    <w:uiPriority w:val="99"/>
    <w:rsid w:val="00026CC8"/>
    <w:rPr>
      <w:rFonts w:ascii="Times New Roman" w:eastAsia="Times New Roman" w:hAnsi="Times New Roman" w:cs="David"/>
      <w:sz w:val="20"/>
      <w:szCs w:val="20"/>
      <w:lang w:eastAsia="he-IL"/>
    </w:rPr>
  </w:style>
  <w:style w:type="paragraph" w:styleId="af6">
    <w:name w:val="annotation subject"/>
    <w:basedOn w:val="af4"/>
    <w:next w:val="af4"/>
    <w:link w:val="af7"/>
    <w:uiPriority w:val="99"/>
    <w:semiHidden/>
    <w:unhideWhenUsed/>
    <w:rsid w:val="00026CC8"/>
    <w:rPr>
      <w:b/>
      <w:bCs/>
    </w:rPr>
  </w:style>
  <w:style w:type="character" w:customStyle="1" w:styleId="af7">
    <w:name w:val="נושא הערה תו"/>
    <w:basedOn w:val="af5"/>
    <w:link w:val="af6"/>
    <w:uiPriority w:val="99"/>
    <w:semiHidden/>
    <w:rsid w:val="00026CC8"/>
    <w:rPr>
      <w:rFonts w:ascii="Times New Roman" w:eastAsia="Times New Roman" w:hAnsi="Times New Roman" w:cs="David"/>
      <w:b/>
      <w:bCs/>
      <w:sz w:val="20"/>
      <w:szCs w:val="20"/>
      <w:lang w:eastAsia="he-IL"/>
    </w:rPr>
  </w:style>
  <w:style w:type="paragraph" w:styleId="af8">
    <w:name w:val="Revision"/>
    <w:hidden/>
    <w:uiPriority w:val="99"/>
    <w:semiHidden/>
    <w:rsid w:val="00026CC8"/>
    <w:rPr>
      <w:rFonts w:ascii="Times New Roman" w:eastAsia="Times New Roman" w:hAnsi="Times New Roman" w:cs="David"/>
      <w:szCs w:val="26"/>
      <w:lang w:eastAsia="he-IL"/>
    </w:rPr>
  </w:style>
  <w:style w:type="paragraph" w:customStyle="1" w:styleId="111">
    <w:name w:val="1.1.1"/>
    <w:basedOn w:val="110"/>
    <w:link w:val="1110"/>
    <w:qFormat/>
    <w:rsid w:val="00D31603"/>
    <w:pPr>
      <w:numPr>
        <w:ilvl w:val="2"/>
      </w:numPr>
      <w:ind w:left="1287" w:hanging="360"/>
    </w:pPr>
  </w:style>
  <w:style w:type="paragraph" w:customStyle="1" w:styleId="11">
    <w:name w:val="1)"/>
    <w:basedOn w:val="10"/>
    <w:next w:val="a0"/>
    <w:uiPriority w:val="99"/>
    <w:qFormat/>
    <w:rsid w:val="00D31603"/>
    <w:pPr>
      <w:keepNext/>
      <w:keepLines/>
      <w:numPr>
        <w:numId w:val="3"/>
      </w:numPr>
      <w:spacing w:before="160" w:after="80" w:line="360" w:lineRule="auto"/>
      <w:ind w:right="0"/>
      <w:jc w:val="left"/>
    </w:pPr>
    <w:rPr>
      <w:rFonts w:ascii="Narkisim" w:eastAsiaTheme="majorEastAsia" w:hAnsi="Narkisim" w:cs="Narkisim"/>
      <w:sz w:val="32"/>
      <w:szCs w:val="36"/>
      <w:lang w:eastAsia="en-US"/>
    </w:rPr>
  </w:style>
  <w:style w:type="paragraph" w:customStyle="1" w:styleId="110">
    <w:name w:val="1.1"/>
    <w:basedOn w:val="a0"/>
    <w:link w:val="112"/>
    <w:qFormat/>
    <w:rsid w:val="00D31603"/>
    <w:pPr>
      <w:keepLines/>
      <w:widowControl w:val="0"/>
      <w:numPr>
        <w:ilvl w:val="1"/>
        <w:numId w:val="3"/>
      </w:numPr>
      <w:bidi/>
      <w:spacing w:before="120" w:after="120" w:line="360" w:lineRule="auto"/>
      <w:jc w:val="both"/>
      <w:outlineLvl w:val="2"/>
    </w:pPr>
    <w:rPr>
      <w:rFonts w:ascii="David" w:hAnsi="David" w:cs="David"/>
    </w:rPr>
  </w:style>
  <w:style w:type="paragraph" w:customStyle="1" w:styleId="40">
    <w:name w:val="רמה 4"/>
    <w:basedOn w:val="a0"/>
    <w:qFormat/>
    <w:rsid w:val="00D31603"/>
    <w:pPr>
      <w:keepLines/>
      <w:numPr>
        <w:ilvl w:val="3"/>
        <w:numId w:val="3"/>
      </w:numPr>
      <w:bidi/>
      <w:spacing w:before="240" w:after="240" w:line="276" w:lineRule="auto"/>
      <w:ind w:left="1949" w:hanging="850"/>
      <w:jc w:val="both"/>
      <w:outlineLvl w:val="1"/>
    </w:pPr>
    <w:rPr>
      <w:rFonts w:ascii="David" w:eastAsia="Times New Roman" w:hAnsi="David" w:cs="David"/>
    </w:rPr>
  </w:style>
  <w:style w:type="character" w:customStyle="1" w:styleId="1110">
    <w:name w:val="1.1.1 תו"/>
    <w:basedOn w:val="a1"/>
    <w:link w:val="111"/>
    <w:rsid w:val="00D31603"/>
    <w:rPr>
      <w:rFonts w:ascii="David" w:hAnsi="David" w:cs="David"/>
    </w:rPr>
  </w:style>
  <w:style w:type="character" w:customStyle="1" w:styleId="112">
    <w:name w:val="1.1 תו"/>
    <w:basedOn w:val="a1"/>
    <w:link w:val="110"/>
    <w:rsid w:val="00D31603"/>
    <w:rPr>
      <w:rFonts w:ascii="David" w:hAnsi="David" w:cs="David"/>
    </w:rPr>
  </w:style>
  <w:style w:type="paragraph" w:customStyle="1" w:styleId="2">
    <w:name w:val="מיספור 2"/>
    <w:basedOn w:val="a0"/>
    <w:rsid w:val="00D31603"/>
    <w:pPr>
      <w:numPr>
        <w:ilvl w:val="1"/>
        <w:numId w:val="4"/>
      </w:numPr>
      <w:bidi/>
      <w:jc w:val="both"/>
    </w:pPr>
    <w:rPr>
      <w:rFonts w:ascii="Times New Roman" w:eastAsia="Times New Roman" w:hAnsi="Times New Roman" w:cs="Times New Roman"/>
      <w:b/>
      <w:bCs/>
    </w:rPr>
  </w:style>
  <w:style w:type="paragraph" w:customStyle="1" w:styleId="3">
    <w:name w:val="מיספור 3"/>
    <w:basedOn w:val="a0"/>
    <w:rsid w:val="00D31603"/>
    <w:pPr>
      <w:numPr>
        <w:ilvl w:val="2"/>
        <w:numId w:val="4"/>
      </w:numPr>
      <w:bidi/>
      <w:jc w:val="both"/>
    </w:pPr>
    <w:rPr>
      <w:rFonts w:ascii="Times New Roman" w:eastAsia="Times New Roman" w:hAnsi="Times New Roman" w:cs="Times New Roman"/>
      <w:i/>
      <w:iCs/>
    </w:rPr>
  </w:style>
  <w:style w:type="paragraph" w:customStyle="1" w:styleId="1">
    <w:name w:val="מספור 1"/>
    <w:basedOn w:val="a0"/>
    <w:uiPriority w:val="99"/>
    <w:rsid w:val="00D31603"/>
    <w:pPr>
      <w:numPr>
        <w:numId w:val="4"/>
      </w:numPr>
      <w:bidi/>
      <w:spacing w:before="240"/>
      <w:jc w:val="both"/>
    </w:pPr>
    <w:rPr>
      <w:rFonts w:ascii="Times New Roman" w:eastAsia="Times New Roman" w:hAnsi="Times New Roman" w:cs="Times New Roman"/>
      <w:b/>
      <w:bCs/>
      <w:sz w:val="32"/>
      <w:szCs w:val="32"/>
    </w:rPr>
  </w:style>
  <w:style w:type="numbering" w:customStyle="1" w:styleId="Style11">
    <w:name w:val="Style11"/>
    <w:uiPriority w:val="99"/>
    <w:rsid w:val="00D31603"/>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468164">
      <w:bodyDiv w:val="1"/>
      <w:marLeft w:val="0"/>
      <w:marRight w:val="0"/>
      <w:marTop w:val="0"/>
      <w:marBottom w:val="0"/>
      <w:divBdr>
        <w:top w:val="none" w:sz="0" w:space="0" w:color="auto"/>
        <w:left w:val="none" w:sz="0" w:space="0" w:color="auto"/>
        <w:bottom w:val="none" w:sz="0" w:space="0" w:color="auto"/>
        <w:right w:val="none" w:sz="0" w:space="0" w:color="auto"/>
      </w:divBdr>
    </w:div>
    <w:div w:id="487013355">
      <w:bodyDiv w:val="1"/>
      <w:marLeft w:val="0"/>
      <w:marRight w:val="0"/>
      <w:marTop w:val="0"/>
      <w:marBottom w:val="0"/>
      <w:divBdr>
        <w:top w:val="none" w:sz="0" w:space="0" w:color="auto"/>
        <w:left w:val="none" w:sz="0" w:space="0" w:color="auto"/>
        <w:bottom w:val="none" w:sz="0" w:space="0" w:color="auto"/>
        <w:right w:val="none" w:sz="0" w:space="0" w:color="auto"/>
      </w:divBdr>
    </w:div>
    <w:div w:id="506098505">
      <w:bodyDiv w:val="1"/>
      <w:marLeft w:val="0"/>
      <w:marRight w:val="0"/>
      <w:marTop w:val="0"/>
      <w:marBottom w:val="0"/>
      <w:divBdr>
        <w:top w:val="none" w:sz="0" w:space="0" w:color="auto"/>
        <w:left w:val="none" w:sz="0" w:space="0" w:color="auto"/>
        <w:bottom w:val="none" w:sz="0" w:space="0" w:color="auto"/>
        <w:right w:val="none" w:sz="0" w:space="0" w:color="auto"/>
      </w:divBdr>
    </w:div>
    <w:div w:id="588274239">
      <w:bodyDiv w:val="1"/>
      <w:marLeft w:val="0"/>
      <w:marRight w:val="0"/>
      <w:marTop w:val="0"/>
      <w:marBottom w:val="0"/>
      <w:divBdr>
        <w:top w:val="none" w:sz="0" w:space="0" w:color="auto"/>
        <w:left w:val="none" w:sz="0" w:space="0" w:color="auto"/>
        <w:bottom w:val="none" w:sz="0" w:space="0" w:color="auto"/>
        <w:right w:val="none" w:sz="0" w:space="0" w:color="auto"/>
      </w:divBdr>
    </w:div>
    <w:div w:id="802120173">
      <w:bodyDiv w:val="1"/>
      <w:marLeft w:val="0"/>
      <w:marRight w:val="0"/>
      <w:marTop w:val="0"/>
      <w:marBottom w:val="0"/>
      <w:divBdr>
        <w:top w:val="none" w:sz="0" w:space="0" w:color="auto"/>
        <w:left w:val="none" w:sz="0" w:space="0" w:color="auto"/>
        <w:bottom w:val="none" w:sz="0" w:space="0" w:color="auto"/>
        <w:right w:val="none" w:sz="0" w:space="0" w:color="auto"/>
      </w:divBdr>
    </w:div>
    <w:div w:id="956447545">
      <w:bodyDiv w:val="1"/>
      <w:marLeft w:val="0"/>
      <w:marRight w:val="0"/>
      <w:marTop w:val="0"/>
      <w:marBottom w:val="0"/>
      <w:divBdr>
        <w:top w:val="none" w:sz="0" w:space="0" w:color="auto"/>
        <w:left w:val="none" w:sz="0" w:space="0" w:color="auto"/>
        <w:bottom w:val="none" w:sz="0" w:space="0" w:color="auto"/>
        <w:right w:val="none" w:sz="0" w:space="0" w:color="auto"/>
      </w:divBdr>
    </w:div>
    <w:div w:id="963541582">
      <w:bodyDiv w:val="1"/>
      <w:marLeft w:val="0"/>
      <w:marRight w:val="0"/>
      <w:marTop w:val="0"/>
      <w:marBottom w:val="0"/>
      <w:divBdr>
        <w:top w:val="none" w:sz="0" w:space="0" w:color="auto"/>
        <w:left w:val="none" w:sz="0" w:space="0" w:color="auto"/>
        <w:bottom w:val="none" w:sz="0" w:space="0" w:color="auto"/>
        <w:right w:val="none" w:sz="0" w:space="0" w:color="auto"/>
      </w:divBdr>
    </w:div>
    <w:div w:id="1839273908">
      <w:bodyDiv w:val="1"/>
      <w:marLeft w:val="0"/>
      <w:marRight w:val="0"/>
      <w:marTop w:val="0"/>
      <w:marBottom w:val="0"/>
      <w:divBdr>
        <w:top w:val="none" w:sz="0" w:space="0" w:color="auto"/>
        <w:left w:val="none" w:sz="0" w:space="0" w:color="auto"/>
        <w:bottom w:val="none" w:sz="0" w:space="0" w:color="auto"/>
        <w:right w:val="none" w:sz="0" w:space="0" w:color="auto"/>
      </w:divBdr>
    </w:div>
    <w:div w:id="1907497779">
      <w:bodyDiv w:val="1"/>
      <w:marLeft w:val="0"/>
      <w:marRight w:val="0"/>
      <w:marTop w:val="0"/>
      <w:marBottom w:val="0"/>
      <w:divBdr>
        <w:top w:val="none" w:sz="0" w:space="0" w:color="auto"/>
        <w:left w:val="none" w:sz="0" w:space="0" w:color="auto"/>
        <w:bottom w:val="none" w:sz="0" w:space="0" w:color="auto"/>
        <w:right w:val="none" w:sz="0" w:space="0" w:color="auto"/>
      </w:divBdr>
    </w:div>
    <w:div w:id="1911571869">
      <w:bodyDiv w:val="1"/>
      <w:marLeft w:val="0"/>
      <w:marRight w:val="0"/>
      <w:marTop w:val="0"/>
      <w:marBottom w:val="0"/>
      <w:divBdr>
        <w:top w:val="none" w:sz="0" w:space="0" w:color="auto"/>
        <w:left w:val="none" w:sz="0" w:space="0" w:color="auto"/>
        <w:bottom w:val="none" w:sz="0" w:space="0" w:color="auto"/>
        <w:right w:val="none" w:sz="0" w:space="0" w:color="auto"/>
      </w:divBdr>
    </w:div>
    <w:div w:id="2013294821">
      <w:bodyDiv w:val="1"/>
      <w:marLeft w:val="0"/>
      <w:marRight w:val="0"/>
      <w:marTop w:val="0"/>
      <w:marBottom w:val="0"/>
      <w:divBdr>
        <w:top w:val="none" w:sz="0" w:space="0" w:color="auto"/>
        <w:left w:val="none" w:sz="0" w:space="0" w:color="auto"/>
        <w:bottom w:val="none" w:sz="0" w:space="0" w:color="auto"/>
        <w:right w:val="none" w:sz="0" w:space="0" w:color="auto"/>
      </w:divBdr>
    </w:div>
    <w:div w:id="20147207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5E8E1-EB7E-4A88-AE72-B2A951C57E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396</TotalTime>
  <Pages>15</Pages>
  <Words>2580</Words>
  <Characters>12902</Characters>
  <Application>Microsoft Office Word</Application>
  <DocSecurity>0</DocSecurity>
  <Lines>107</Lines>
  <Paragraphs>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Ayalon</Company>
  <LinksUpToDate>false</LinksUpToDate>
  <CharactersWithSpaces>15452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nathanh@ayalonhw.co.il</dc:creator>
  <cp:lastModifiedBy>e.shel.yesh@gmail.com</cp:lastModifiedBy>
  <cp:revision>10</cp:revision>
  <cp:lastPrinted>2019-11-25T12:51:00Z</cp:lastPrinted>
  <dcterms:created xsi:type="dcterms:W3CDTF">2023-09-19T06:44:00Z</dcterms:created>
  <dcterms:modified xsi:type="dcterms:W3CDTF">2023-09-20T10:32:00Z</dcterms:modified>
</cp:coreProperties>
</file>